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C7F2E" w14:textId="2C163E13" w:rsidR="004B47C8" w:rsidRPr="004B47C8" w:rsidRDefault="004B47C8" w:rsidP="00AD0E9B">
      <w:pPr>
        <w:spacing w:after="0" w:line="240" w:lineRule="auto"/>
        <w:jc w:val="right"/>
        <w:rPr>
          <w:rFonts w:cstheme="minorHAnsi"/>
        </w:rPr>
      </w:pPr>
      <w:r w:rsidRPr="004B47C8">
        <w:rPr>
          <w:rFonts w:cstheme="minorHAnsi"/>
        </w:rPr>
        <w:t xml:space="preserve">Číslo smlouvy objednatele: </w:t>
      </w:r>
      <w:proofErr w:type="gramStart"/>
      <w:r w:rsidRPr="004B47C8">
        <w:rPr>
          <w:rFonts w:cstheme="minorHAnsi"/>
        </w:rPr>
        <w:t>…….</w:t>
      </w:r>
      <w:proofErr w:type="gramEnd"/>
      <w:r w:rsidRPr="004B47C8">
        <w:rPr>
          <w:rFonts w:cstheme="minorHAnsi"/>
        </w:rPr>
        <w:t>…………….</w:t>
      </w:r>
    </w:p>
    <w:p w14:paraId="2057DCA5" w14:textId="54F6398D" w:rsidR="004B47C8" w:rsidRDefault="004B47C8" w:rsidP="00AD0E9B">
      <w:pPr>
        <w:spacing w:after="0" w:line="240" w:lineRule="auto"/>
        <w:jc w:val="right"/>
        <w:rPr>
          <w:rFonts w:cstheme="minorHAnsi"/>
        </w:rPr>
      </w:pPr>
      <w:r w:rsidRPr="004B47C8">
        <w:rPr>
          <w:rFonts w:cstheme="minorHAnsi"/>
        </w:rPr>
        <w:t xml:space="preserve">Číslo smlouvy zhotovitele: </w:t>
      </w:r>
      <w:proofErr w:type="gramStart"/>
      <w:r w:rsidRPr="004B47C8">
        <w:rPr>
          <w:rFonts w:cstheme="minorHAnsi"/>
        </w:rPr>
        <w:t>…….</w:t>
      </w:r>
      <w:proofErr w:type="gramEnd"/>
      <w:r w:rsidRPr="004B47C8">
        <w:rPr>
          <w:rFonts w:cstheme="minorHAnsi"/>
        </w:rPr>
        <w:t>…………….</w:t>
      </w:r>
    </w:p>
    <w:p w14:paraId="050AA739" w14:textId="293A93AF" w:rsidR="004B47C8" w:rsidRDefault="004B47C8" w:rsidP="004B47C8">
      <w:pPr>
        <w:spacing w:after="0" w:line="240" w:lineRule="auto"/>
        <w:jc w:val="both"/>
        <w:rPr>
          <w:rFonts w:cstheme="minorHAnsi"/>
        </w:rPr>
      </w:pPr>
    </w:p>
    <w:p w14:paraId="47406835" w14:textId="77777777" w:rsidR="004B47C8" w:rsidRPr="004B47C8" w:rsidRDefault="004B47C8" w:rsidP="004B47C8">
      <w:pPr>
        <w:spacing w:after="0" w:line="240" w:lineRule="auto"/>
        <w:jc w:val="both"/>
        <w:rPr>
          <w:rFonts w:cstheme="minorHAnsi"/>
        </w:rPr>
      </w:pPr>
    </w:p>
    <w:p w14:paraId="65B8685D" w14:textId="77777777" w:rsidR="004B47C8" w:rsidRPr="004B47C8" w:rsidRDefault="004B47C8" w:rsidP="004B47C8">
      <w:pPr>
        <w:spacing w:after="0" w:line="240" w:lineRule="auto"/>
        <w:jc w:val="both"/>
        <w:rPr>
          <w:rFonts w:cstheme="minorHAnsi"/>
        </w:rPr>
      </w:pPr>
    </w:p>
    <w:tbl>
      <w:tblPr>
        <w:tblW w:w="0" w:type="auto"/>
        <w:tblInd w:w="70" w:type="dxa"/>
        <w:tblLayout w:type="fixed"/>
        <w:tblCellMar>
          <w:left w:w="70" w:type="dxa"/>
          <w:right w:w="70" w:type="dxa"/>
        </w:tblCellMar>
        <w:tblLook w:val="0000" w:firstRow="0" w:lastRow="0" w:firstColumn="0" w:lastColumn="0" w:noHBand="0" w:noVBand="0"/>
      </w:tblPr>
      <w:tblGrid>
        <w:gridCol w:w="9190"/>
      </w:tblGrid>
      <w:tr w:rsidR="004B47C8" w:rsidRPr="0073440F" w14:paraId="656D51BC" w14:textId="77777777" w:rsidTr="00A0376A">
        <w:trPr>
          <w:cantSplit/>
          <w:trHeight w:val="70"/>
        </w:trPr>
        <w:tc>
          <w:tcPr>
            <w:tcW w:w="9190" w:type="dxa"/>
            <w:tcBorders>
              <w:top w:val="single" w:sz="4" w:space="0" w:color="000000"/>
              <w:left w:val="single" w:sz="4" w:space="0" w:color="000000"/>
              <w:bottom w:val="single" w:sz="4" w:space="0" w:color="000000"/>
              <w:right w:val="single" w:sz="4" w:space="0" w:color="000000"/>
            </w:tcBorders>
            <w:shd w:val="clear" w:color="auto" w:fill="auto"/>
          </w:tcPr>
          <w:p w14:paraId="3AAC27A4" w14:textId="5D101EDD" w:rsidR="004B47C8" w:rsidRPr="0073440F" w:rsidRDefault="004B47C8" w:rsidP="00AD0E9B">
            <w:pPr>
              <w:pStyle w:val="Nadpis2"/>
              <w:numPr>
                <w:ilvl w:val="0"/>
                <w:numId w:val="0"/>
              </w:numPr>
              <w:ind w:left="425"/>
              <w:rPr>
                <w:rFonts w:ascii="Calibri" w:hAnsi="Calibri" w:cs="Calibri"/>
              </w:rPr>
            </w:pPr>
            <w:r w:rsidRPr="0073440F">
              <w:rPr>
                <w:rFonts w:ascii="Calibri" w:hAnsi="Calibri" w:cs="Calibri"/>
                <w:sz w:val="44"/>
              </w:rPr>
              <w:t>SMLOUVA O DÍLO</w:t>
            </w:r>
          </w:p>
          <w:p w14:paraId="79799411" w14:textId="77777777" w:rsidR="004B47C8" w:rsidRPr="0073440F" w:rsidRDefault="004B47C8" w:rsidP="00AD0E9B">
            <w:pPr>
              <w:spacing w:after="0" w:line="240" w:lineRule="auto"/>
              <w:jc w:val="center"/>
              <w:rPr>
                <w:rFonts w:ascii="Calibri" w:hAnsi="Calibri" w:cs="Calibri"/>
              </w:rPr>
            </w:pPr>
            <w:r w:rsidRPr="0073440F">
              <w:rPr>
                <w:rFonts w:ascii="Calibri" w:hAnsi="Calibri" w:cs="Calibri"/>
              </w:rPr>
              <w:t>na zhotovení projektové dokumentace a výkon inženýrské činnosti na akci:</w:t>
            </w:r>
          </w:p>
          <w:p w14:paraId="48325A0B" w14:textId="77777777" w:rsidR="004B47C8" w:rsidRPr="0073440F" w:rsidRDefault="004B47C8" w:rsidP="00AD0E9B">
            <w:pPr>
              <w:spacing w:after="0" w:line="240" w:lineRule="auto"/>
              <w:jc w:val="center"/>
              <w:rPr>
                <w:rFonts w:ascii="Calibri" w:hAnsi="Calibri" w:cs="Calibri"/>
              </w:rPr>
            </w:pPr>
          </w:p>
          <w:p w14:paraId="4EB53A3A" w14:textId="2F620F8F" w:rsidR="004B47C8" w:rsidRPr="0073440F" w:rsidRDefault="004B47C8" w:rsidP="00AD0E9B">
            <w:pPr>
              <w:spacing w:after="0" w:line="240" w:lineRule="auto"/>
              <w:jc w:val="center"/>
              <w:rPr>
                <w:rFonts w:ascii="Calibri" w:hAnsi="Calibri" w:cs="Calibri"/>
              </w:rPr>
            </w:pPr>
            <w:r w:rsidRPr="00E86214">
              <w:rPr>
                <w:rFonts w:ascii="Calibri" w:hAnsi="Calibri" w:cs="Calibri"/>
              </w:rPr>
              <w:t>„</w:t>
            </w:r>
            <w:r w:rsidR="00603275" w:rsidRPr="00603275">
              <w:rPr>
                <w:rFonts w:ascii="Calibri" w:hAnsi="Calibri" w:cs="Calibri"/>
                <w:b/>
                <w:bCs/>
              </w:rPr>
              <w:t>Zklidnění a humanizace průtahu I/35 – projektová dokumentace</w:t>
            </w:r>
            <w:r w:rsidRPr="00E86214">
              <w:rPr>
                <w:rFonts w:ascii="Calibri" w:hAnsi="Calibri" w:cs="Calibri"/>
              </w:rPr>
              <w:t>“</w:t>
            </w:r>
          </w:p>
          <w:p w14:paraId="1987A1EF" w14:textId="77777777" w:rsidR="004B47C8" w:rsidRPr="0073440F" w:rsidRDefault="004B47C8" w:rsidP="00AD0E9B">
            <w:pPr>
              <w:spacing w:after="0" w:line="240" w:lineRule="auto"/>
              <w:jc w:val="center"/>
              <w:rPr>
                <w:rFonts w:ascii="Calibri" w:hAnsi="Calibri" w:cs="Calibri"/>
              </w:rPr>
            </w:pPr>
          </w:p>
          <w:p w14:paraId="035BFFA8" w14:textId="62C8892D" w:rsidR="004B47C8" w:rsidRPr="0073440F" w:rsidRDefault="004B47C8" w:rsidP="00AD0E9B">
            <w:pPr>
              <w:spacing w:after="0" w:line="240" w:lineRule="auto"/>
              <w:jc w:val="center"/>
              <w:rPr>
                <w:rFonts w:ascii="Calibri" w:hAnsi="Calibri" w:cs="Calibri"/>
                <w:sz w:val="20"/>
              </w:rPr>
            </w:pPr>
            <w:r w:rsidRPr="0073440F">
              <w:rPr>
                <w:rFonts w:ascii="Calibri" w:hAnsi="Calibri" w:cs="Calibri"/>
                <w:sz w:val="20"/>
              </w:rPr>
              <w:t xml:space="preserve">dle § 2586 a n. zákona č. 89/2012 Sb., občanský zákoník, </w:t>
            </w:r>
            <w:r w:rsidR="00FB7139">
              <w:rPr>
                <w:rFonts w:ascii="Calibri" w:hAnsi="Calibri" w:cs="Calibri"/>
                <w:sz w:val="20"/>
              </w:rPr>
              <w:t>ve znění pozdějších předpisů</w:t>
            </w:r>
          </w:p>
          <w:p w14:paraId="7B6B7B7D" w14:textId="77777777" w:rsidR="004B47C8" w:rsidRPr="0073440F" w:rsidRDefault="004B47C8" w:rsidP="004B47C8">
            <w:pPr>
              <w:spacing w:after="0" w:line="240" w:lineRule="auto"/>
              <w:jc w:val="both"/>
              <w:rPr>
                <w:rFonts w:ascii="Calibri" w:hAnsi="Calibri" w:cs="Calibri"/>
                <w:bCs/>
                <w:sz w:val="20"/>
              </w:rPr>
            </w:pPr>
          </w:p>
        </w:tc>
      </w:tr>
    </w:tbl>
    <w:p w14:paraId="08ABA8E5" w14:textId="77777777" w:rsidR="004B47C8" w:rsidRPr="004B47C8" w:rsidRDefault="004B47C8" w:rsidP="004B47C8">
      <w:pPr>
        <w:spacing w:after="0" w:line="240" w:lineRule="auto"/>
        <w:jc w:val="both"/>
        <w:rPr>
          <w:rFonts w:cstheme="minorHAnsi"/>
        </w:rPr>
      </w:pPr>
    </w:p>
    <w:p w14:paraId="3C7AFD4F" w14:textId="77777777" w:rsidR="004B47C8" w:rsidRPr="004B47C8" w:rsidRDefault="004B47C8" w:rsidP="004B47C8">
      <w:pPr>
        <w:spacing w:after="0" w:line="240" w:lineRule="auto"/>
        <w:jc w:val="both"/>
        <w:rPr>
          <w:rFonts w:cstheme="minorHAnsi"/>
        </w:rPr>
      </w:pPr>
    </w:p>
    <w:p w14:paraId="5554884E" w14:textId="77777777" w:rsidR="004B47C8" w:rsidRPr="004B47C8" w:rsidRDefault="004B47C8" w:rsidP="004B47C8">
      <w:pPr>
        <w:spacing w:after="0" w:line="240" w:lineRule="auto"/>
        <w:jc w:val="both"/>
        <w:rPr>
          <w:rFonts w:cstheme="minorHAnsi"/>
        </w:rPr>
      </w:pPr>
    </w:p>
    <w:p w14:paraId="26FDF28D" w14:textId="57C14353" w:rsidR="004B47C8" w:rsidRPr="00F4309F" w:rsidRDefault="004B47C8" w:rsidP="00F4309F">
      <w:pPr>
        <w:pStyle w:val="Odstavecseseznamem"/>
        <w:numPr>
          <w:ilvl w:val="0"/>
          <w:numId w:val="13"/>
        </w:numPr>
        <w:spacing w:after="0" w:line="240" w:lineRule="auto"/>
        <w:jc w:val="center"/>
        <w:rPr>
          <w:rFonts w:cstheme="minorHAnsi"/>
          <w:b/>
          <w:bCs/>
        </w:rPr>
      </w:pPr>
      <w:r w:rsidRPr="00F4309F">
        <w:rPr>
          <w:rFonts w:cstheme="minorHAnsi"/>
          <w:b/>
          <w:bCs/>
        </w:rPr>
        <w:t>SMLUVNÍ STRANY</w:t>
      </w:r>
    </w:p>
    <w:p w14:paraId="021636A2" w14:textId="77777777" w:rsidR="004B47C8" w:rsidRPr="004B47C8" w:rsidRDefault="004B47C8" w:rsidP="004B47C8">
      <w:pPr>
        <w:spacing w:after="0" w:line="240" w:lineRule="auto"/>
        <w:jc w:val="both"/>
        <w:rPr>
          <w:rFonts w:cstheme="minorHAnsi"/>
          <w:b/>
          <w:bCs/>
        </w:rPr>
      </w:pPr>
    </w:p>
    <w:p w14:paraId="774ED95F" w14:textId="77777777" w:rsidR="004B47C8" w:rsidRPr="004B47C8" w:rsidRDefault="004B47C8" w:rsidP="004B47C8">
      <w:pPr>
        <w:spacing w:after="0" w:line="240" w:lineRule="auto"/>
        <w:jc w:val="both"/>
        <w:rPr>
          <w:rFonts w:cstheme="minorHAnsi"/>
        </w:rPr>
      </w:pPr>
    </w:p>
    <w:p w14:paraId="4DE1965C" w14:textId="7323FC85" w:rsidR="00EF19E7" w:rsidRPr="009D5E25" w:rsidRDefault="00D80F20" w:rsidP="005E32C9">
      <w:pPr>
        <w:pStyle w:val="Textvbloku"/>
        <w:tabs>
          <w:tab w:val="left" w:pos="3402"/>
          <w:tab w:val="left" w:pos="3686"/>
          <w:tab w:val="left" w:pos="3969"/>
        </w:tabs>
        <w:ind w:right="0"/>
        <w:jc w:val="left"/>
        <w:rPr>
          <w:rFonts w:asciiTheme="minorHAnsi" w:hAnsiTheme="minorHAnsi" w:cs="Arial"/>
          <w:b/>
          <w:sz w:val="22"/>
          <w:szCs w:val="22"/>
        </w:rPr>
      </w:pPr>
      <w:r w:rsidRPr="005E32C9">
        <w:rPr>
          <w:rFonts w:asciiTheme="minorHAnsi" w:hAnsiTheme="minorHAnsi" w:cs="Arial"/>
          <w:bCs/>
          <w:sz w:val="22"/>
          <w:szCs w:val="22"/>
        </w:rPr>
        <w:t>1.1</w:t>
      </w:r>
      <w:r>
        <w:rPr>
          <w:rFonts w:asciiTheme="minorHAnsi" w:hAnsiTheme="minorHAnsi" w:cs="Arial"/>
          <w:b/>
          <w:sz w:val="22"/>
          <w:szCs w:val="22"/>
          <w:u w:val="single"/>
        </w:rPr>
        <w:t xml:space="preserve"> </w:t>
      </w:r>
      <w:r w:rsidR="00EF19E7" w:rsidRPr="009D5E25">
        <w:rPr>
          <w:rFonts w:asciiTheme="minorHAnsi" w:hAnsiTheme="minorHAnsi" w:cs="Arial"/>
          <w:b/>
          <w:sz w:val="22"/>
          <w:szCs w:val="22"/>
          <w:u w:val="single"/>
        </w:rPr>
        <w:t>Objednatel</w:t>
      </w:r>
      <w:r w:rsidR="00EF19E7" w:rsidRPr="009D5E25">
        <w:rPr>
          <w:rFonts w:asciiTheme="minorHAnsi" w:hAnsiTheme="minorHAnsi" w:cs="Arial"/>
          <w:sz w:val="22"/>
          <w:szCs w:val="22"/>
        </w:rPr>
        <w:tab/>
        <w:t>:</w:t>
      </w:r>
      <w:r w:rsidR="00EF19E7" w:rsidRPr="009D5E25">
        <w:rPr>
          <w:rFonts w:asciiTheme="minorHAnsi" w:hAnsiTheme="minorHAnsi" w:cs="Arial"/>
          <w:sz w:val="22"/>
          <w:szCs w:val="22"/>
        </w:rPr>
        <w:tab/>
      </w:r>
      <w:r w:rsidR="00603275" w:rsidRPr="00603275">
        <w:rPr>
          <w:rFonts w:asciiTheme="minorHAnsi" w:hAnsiTheme="minorHAnsi" w:cs="Arial"/>
          <w:b/>
          <w:bCs/>
          <w:sz w:val="22"/>
          <w:szCs w:val="22"/>
        </w:rPr>
        <w:t>Město Litomyšl</w:t>
      </w:r>
    </w:p>
    <w:p w14:paraId="62521DF6" w14:textId="61540EC0" w:rsidR="00EF19E7" w:rsidRPr="009D5E25"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9D5E25">
        <w:rPr>
          <w:rFonts w:asciiTheme="minorHAnsi" w:hAnsiTheme="minorHAnsi" w:cs="Arial"/>
          <w:sz w:val="22"/>
          <w:szCs w:val="22"/>
        </w:rPr>
        <w:t>Sídlo</w:t>
      </w:r>
      <w:r w:rsidRPr="009D5E25">
        <w:rPr>
          <w:rFonts w:asciiTheme="minorHAnsi" w:hAnsiTheme="minorHAnsi" w:cs="Arial"/>
          <w:sz w:val="22"/>
          <w:szCs w:val="22"/>
        </w:rPr>
        <w:tab/>
        <w:t>:</w:t>
      </w:r>
      <w:r w:rsidRPr="009D5E25">
        <w:rPr>
          <w:rFonts w:asciiTheme="minorHAnsi" w:hAnsiTheme="minorHAnsi" w:cs="Arial"/>
          <w:sz w:val="22"/>
          <w:szCs w:val="22"/>
        </w:rPr>
        <w:tab/>
      </w:r>
      <w:r w:rsidR="00603275" w:rsidRPr="00603275">
        <w:rPr>
          <w:rFonts w:asciiTheme="minorHAnsi" w:hAnsiTheme="minorHAnsi" w:cs="Arial"/>
          <w:sz w:val="22"/>
          <w:szCs w:val="22"/>
        </w:rPr>
        <w:t>Bří Šťastných 1000, 570 20 Litomyšl</w:t>
      </w:r>
    </w:p>
    <w:p w14:paraId="03545EB5" w14:textId="37F59943" w:rsidR="00EF19E7" w:rsidRPr="009D5E25"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9D5E25">
        <w:rPr>
          <w:rFonts w:asciiTheme="minorHAnsi" w:hAnsiTheme="minorHAnsi" w:cs="Arial"/>
          <w:sz w:val="22"/>
          <w:szCs w:val="22"/>
        </w:rPr>
        <w:t>zastoupený</w:t>
      </w:r>
      <w:r w:rsidRPr="009D5E25">
        <w:rPr>
          <w:rFonts w:asciiTheme="minorHAnsi" w:hAnsiTheme="minorHAnsi" w:cs="Arial"/>
          <w:sz w:val="22"/>
          <w:szCs w:val="22"/>
        </w:rPr>
        <w:tab/>
        <w:t>:</w:t>
      </w:r>
      <w:r w:rsidRPr="009D5E25">
        <w:rPr>
          <w:rFonts w:asciiTheme="minorHAnsi" w:hAnsiTheme="minorHAnsi" w:cs="Arial"/>
          <w:sz w:val="22"/>
          <w:szCs w:val="22"/>
        </w:rPr>
        <w:tab/>
      </w:r>
      <w:r w:rsidR="00603275" w:rsidRPr="00603275">
        <w:rPr>
          <w:rFonts w:asciiTheme="minorHAnsi" w:hAnsiTheme="minorHAnsi" w:cs="Arial"/>
          <w:sz w:val="22"/>
          <w:szCs w:val="22"/>
        </w:rPr>
        <w:t>Mgr. Daniel</w:t>
      </w:r>
      <w:r w:rsidR="00603275">
        <w:rPr>
          <w:rFonts w:asciiTheme="minorHAnsi" w:hAnsiTheme="minorHAnsi" w:cs="Arial"/>
          <w:sz w:val="22"/>
          <w:szCs w:val="22"/>
        </w:rPr>
        <w:t>em</w:t>
      </w:r>
      <w:r w:rsidR="00603275" w:rsidRPr="00603275">
        <w:rPr>
          <w:rFonts w:asciiTheme="minorHAnsi" w:hAnsiTheme="minorHAnsi" w:cs="Arial"/>
          <w:sz w:val="22"/>
          <w:szCs w:val="22"/>
        </w:rPr>
        <w:t xml:space="preserve"> </w:t>
      </w:r>
      <w:proofErr w:type="spellStart"/>
      <w:r w:rsidR="00603275" w:rsidRPr="00603275">
        <w:rPr>
          <w:rFonts w:asciiTheme="minorHAnsi" w:hAnsiTheme="minorHAnsi" w:cs="Arial"/>
          <w:sz w:val="22"/>
          <w:szCs w:val="22"/>
        </w:rPr>
        <w:t>Brýdl</w:t>
      </w:r>
      <w:r w:rsidR="00603275">
        <w:rPr>
          <w:rFonts w:asciiTheme="minorHAnsi" w:hAnsiTheme="minorHAnsi" w:cs="Arial"/>
          <w:sz w:val="22"/>
          <w:szCs w:val="22"/>
        </w:rPr>
        <w:t>em</w:t>
      </w:r>
      <w:proofErr w:type="spellEnd"/>
      <w:r w:rsidR="00603275" w:rsidRPr="00603275">
        <w:rPr>
          <w:rFonts w:asciiTheme="minorHAnsi" w:hAnsiTheme="minorHAnsi" w:cs="Arial"/>
          <w:sz w:val="22"/>
          <w:szCs w:val="22"/>
        </w:rPr>
        <w:t xml:space="preserve">, LL.M. </w:t>
      </w:r>
      <w:r w:rsidR="00E86214" w:rsidRPr="009D5E25">
        <w:rPr>
          <w:rFonts w:asciiTheme="minorHAnsi" w:hAnsiTheme="minorHAnsi" w:cs="Arial"/>
          <w:sz w:val="22"/>
          <w:szCs w:val="22"/>
        </w:rPr>
        <w:t>– starostou města</w:t>
      </w:r>
    </w:p>
    <w:p w14:paraId="56C1EE4A" w14:textId="77777777" w:rsidR="00EF19E7" w:rsidRPr="009D5E25"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9D5E25">
        <w:rPr>
          <w:rFonts w:asciiTheme="minorHAnsi" w:hAnsiTheme="minorHAnsi" w:cs="Arial"/>
          <w:sz w:val="22"/>
          <w:szCs w:val="22"/>
        </w:rPr>
        <w:t>Osoby oprávněné jednat</w:t>
      </w:r>
    </w:p>
    <w:p w14:paraId="5EA84D9F" w14:textId="54B57BFD" w:rsidR="002F39EB" w:rsidRPr="009D5E25" w:rsidRDefault="002F39EB" w:rsidP="002F39EB">
      <w:pPr>
        <w:pStyle w:val="Textvbloku"/>
        <w:tabs>
          <w:tab w:val="left" w:pos="3402"/>
          <w:tab w:val="left" w:pos="3686"/>
          <w:tab w:val="left" w:pos="3969"/>
        </w:tabs>
        <w:ind w:left="3686" w:right="0" w:hanging="3686"/>
        <w:jc w:val="left"/>
        <w:rPr>
          <w:rFonts w:asciiTheme="minorHAnsi" w:hAnsiTheme="minorHAnsi" w:cs="Arial"/>
          <w:sz w:val="22"/>
          <w:szCs w:val="22"/>
        </w:rPr>
      </w:pPr>
      <w:r w:rsidRPr="009D5E25">
        <w:rPr>
          <w:rFonts w:asciiTheme="minorHAnsi" w:hAnsiTheme="minorHAnsi" w:cs="Arial"/>
          <w:sz w:val="22"/>
          <w:szCs w:val="22"/>
        </w:rPr>
        <w:t xml:space="preserve">a) ve věcech smluvních </w:t>
      </w:r>
      <w:r w:rsidRPr="009D5E25">
        <w:rPr>
          <w:rFonts w:asciiTheme="minorHAnsi" w:hAnsiTheme="minorHAnsi" w:cs="Arial"/>
          <w:sz w:val="22"/>
          <w:szCs w:val="22"/>
        </w:rPr>
        <w:tab/>
        <w:t>:</w:t>
      </w:r>
      <w:r w:rsidRPr="009D5E25">
        <w:rPr>
          <w:rFonts w:asciiTheme="minorHAnsi" w:hAnsiTheme="minorHAnsi" w:cs="Arial"/>
          <w:sz w:val="22"/>
          <w:szCs w:val="22"/>
        </w:rPr>
        <w:tab/>
      </w:r>
      <w:r w:rsidR="00603275" w:rsidRPr="00603275">
        <w:rPr>
          <w:rFonts w:asciiTheme="minorHAnsi" w:hAnsiTheme="minorHAnsi" w:cs="Arial"/>
          <w:sz w:val="22"/>
          <w:szCs w:val="22"/>
        </w:rPr>
        <w:t xml:space="preserve">Mgr. Daniel </w:t>
      </w:r>
      <w:proofErr w:type="spellStart"/>
      <w:r w:rsidR="00603275" w:rsidRPr="00603275">
        <w:rPr>
          <w:rFonts w:asciiTheme="minorHAnsi" w:hAnsiTheme="minorHAnsi" w:cs="Arial"/>
          <w:sz w:val="22"/>
          <w:szCs w:val="22"/>
        </w:rPr>
        <w:t>Brýdl</w:t>
      </w:r>
      <w:proofErr w:type="spellEnd"/>
      <w:r w:rsidR="00603275" w:rsidRPr="00603275">
        <w:rPr>
          <w:rFonts w:asciiTheme="minorHAnsi" w:hAnsiTheme="minorHAnsi" w:cs="Arial"/>
          <w:sz w:val="22"/>
          <w:szCs w:val="22"/>
        </w:rPr>
        <w:t>, LL.M. – starosta města</w:t>
      </w:r>
    </w:p>
    <w:p w14:paraId="79B6C28C" w14:textId="297CCEE1" w:rsidR="002F39EB" w:rsidRPr="009D5E25" w:rsidRDefault="002F39EB" w:rsidP="009D5E25">
      <w:pPr>
        <w:pStyle w:val="Textvbloku"/>
        <w:tabs>
          <w:tab w:val="left" w:pos="3402"/>
          <w:tab w:val="left" w:pos="3686"/>
          <w:tab w:val="left" w:pos="3969"/>
        </w:tabs>
        <w:ind w:left="3402" w:hanging="3402"/>
        <w:rPr>
          <w:rFonts w:asciiTheme="minorHAnsi" w:hAnsiTheme="minorHAnsi" w:cs="Arial"/>
          <w:sz w:val="22"/>
          <w:szCs w:val="22"/>
        </w:rPr>
      </w:pPr>
      <w:r w:rsidRPr="009D5E25">
        <w:rPr>
          <w:rFonts w:asciiTheme="minorHAnsi" w:hAnsiTheme="minorHAnsi" w:cs="Arial"/>
          <w:sz w:val="22"/>
          <w:szCs w:val="22"/>
        </w:rPr>
        <w:t>b) ve věcech technických</w:t>
      </w:r>
      <w:r w:rsidRPr="009D5E25">
        <w:rPr>
          <w:rFonts w:asciiTheme="minorHAnsi" w:hAnsiTheme="minorHAnsi" w:cs="Arial"/>
          <w:sz w:val="22"/>
          <w:szCs w:val="22"/>
        </w:rPr>
        <w:tab/>
        <w:t>:</w:t>
      </w:r>
      <w:r w:rsidRPr="009D5E25">
        <w:rPr>
          <w:rFonts w:asciiTheme="minorHAnsi" w:hAnsiTheme="minorHAnsi" w:cs="Arial"/>
          <w:sz w:val="22"/>
          <w:szCs w:val="22"/>
        </w:rPr>
        <w:tab/>
      </w:r>
      <w:r w:rsidR="00603275">
        <w:rPr>
          <w:rFonts w:asciiTheme="minorHAnsi" w:hAnsiTheme="minorHAnsi" w:cs="Arial"/>
          <w:sz w:val="22"/>
          <w:szCs w:val="22"/>
        </w:rPr>
        <w:t>A</w:t>
      </w:r>
      <w:r w:rsidR="00603275" w:rsidRPr="00603275">
        <w:rPr>
          <w:rFonts w:asciiTheme="minorHAnsi" w:hAnsiTheme="minorHAnsi" w:cs="Arial"/>
          <w:sz w:val="22"/>
          <w:szCs w:val="22"/>
        </w:rPr>
        <w:t xml:space="preserve">ntonín </w:t>
      </w:r>
      <w:r w:rsidR="00603275">
        <w:rPr>
          <w:rFonts w:asciiTheme="minorHAnsi" w:hAnsiTheme="minorHAnsi" w:cs="Arial"/>
          <w:sz w:val="22"/>
          <w:szCs w:val="22"/>
        </w:rPr>
        <w:t>D</w:t>
      </w:r>
      <w:r w:rsidR="00603275" w:rsidRPr="00603275">
        <w:rPr>
          <w:rFonts w:asciiTheme="minorHAnsi" w:hAnsiTheme="minorHAnsi" w:cs="Arial"/>
          <w:sz w:val="22"/>
          <w:szCs w:val="22"/>
        </w:rPr>
        <w:t>okoupil</w:t>
      </w:r>
      <w:r w:rsidR="009D5E25" w:rsidRPr="009D5E25">
        <w:rPr>
          <w:rFonts w:asciiTheme="minorHAnsi" w:hAnsiTheme="minorHAnsi" w:cs="Arial"/>
          <w:sz w:val="22"/>
          <w:szCs w:val="22"/>
        </w:rPr>
        <w:t xml:space="preserve">, vedoucí </w:t>
      </w:r>
      <w:r w:rsidR="00603275">
        <w:rPr>
          <w:rFonts w:asciiTheme="minorHAnsi" w:hAnsiTheme="minorHAnsi" w:cs="Arial"/>
          <w:sz w:val="22"/>
          <w:szCs w:val="22"/>
        </w:rPr>
        <w:t xml:space="preserve">oddělení rozvoje města </w:t>
      </w:r>
    </w:p>
    <w:p w14:paraId="73526360" w14:textId="3D82CC53" w:rsidR="002F39EB" w:rsidRPr="009D5E25" w:rsidRDefault="002F39EB" w:rsidP="002F39EB">
      <w:pPr>
        <w:pStyle w:val="Textvbloku"/>
        <w:tabs>
          <w:tab w:val="left" w:pos="3402"/>
          <w:tab w:val="left" w:pos="3686"/>
          <w:tab w:val="left" w:pos="3969"/>
        </w:tabs>
        <w:ind w:left="3402" w:right="0" w:hanging="3402"/>
        <w:jc w:val="left"/>
        <w:rPr>
          <w:rFonts w:asciiTheme="minorHAnsi" w:hAnsiTheme="minorHAnsi" w:cs="Arial"/>
          <w:sz w:val="22"/>
          <w:szCs w:val="22"/>
        </w:rPr>
      </w:pPr>
      <w:r w:rsidRPr="009D5E25">
        <w:rPr>
          <w:rFonts w:asciiTheme="minorHAnsi" w:hAnsiTheme="minorHAnsi" w:cs="Arial"/>
          <w:sz w:val="22"/>
          <w:szCs w:val="22"/>
        </w:rPr>
        <w:t>IČO</w:t>
      </w:r>
      <w:r w:rsidRPr="009D5E25">
        <w:rPr>
          <w:rFonts w:asciiTheme="minorHAnsi" w:hAnsiTheme="minorHAnsi" w:cs="Arial"/>
          <w:sz w:val="22"/>
          <w:szCs w:val="22"/>
        </w:rPr>
        <w:tab/>
        <w:t>:</w:t>
      </w:r>
      <w:r w:rsidRPr="009D5E25">
        <w:rPr>
          <w:rFonts w:asciiTheme="minorHAnsi" w:hAnsiTheme="minorHAnsi" w:cs="Arial"/>
          <w:sz w:val="22"/>
          <w:szCs w:val="22"/>
        </w:rPr>
        <w:tab/>
      </w:r>
      <w:r w:rsidR="00603275" w:rsidRPr="00603275">
        <w:rPr>
          <w:rFonts w:asciiTheme="minorHAnsi" w:hAnsiTheme="minorHAnsi" w:cs="Arial"/>
          <w:sz w:val="22"/>
          <w:szCs w:val="22"/>
        </w:rPr>
        <w:t>00276944</w:t>
      </w:r>
    </w:p>
    <w:p w14:paraId="3ABB5715" w14:textId="347B9D30" w:rsidR="002F39EB" w:rsidRPr="009D5E25" w:rsidRDefault="002F39EB" w:rsidP="002F39EB">
      <w:pPr>
        <w:pStyle w:val="Textvbloku"/>
        <w:tabs>
          <w:tab w:val="left" w:pos="3402"/>
          <w:tab w:val="left" w:pos="3686"/>
          <w:tab w:val="left" w:pos="3969"/>
        </w:tabs>
        <w:ind w:right="0"/>
        <w:jc w:val="left"/>
        <w:rPr>
          <w:rFonts w:asciiTheme="minorHAnsi" w:hAnsiTheme="minorHAnsi" w:cs="Arial"/>
          <w:b/>
          <w:bCs/>
          <w:sz w:val="22"/>
          <w:szCs w:val="22"/>
        </w:rPr>
      </w:pPr>
      <w:r w:rsidRPr="009D5E25">
        <w:rPr>
          <w:rFonts w:asciiTheme="minorHAnsi" w:hAnsiTheme="minorHAnsi" w:cs="Arial"/>
          <w:sz w:val="22"/>
          <w:szCs w:val="22"/>
        </w:rPr>
        <w:t>DIČ</w:t>
      </w:r>
      <w:r w:rsidRPr="009D5E25">
        <w:rPr>
          <w:rFonts w:asciiTheme="minorHAnsi" w:hAnsiTheme="minorHAnsi" w:cs="Arial"/>
          <w:sz w:val="22"/>
          <w:szCs w:val="22"/>
        </w:rPr>
        <w:tab/>
        <w:t>:</w:t>
      </w:r>
      <w:r w:rsidRPr="009D5E25">
        <w:rPr>
          <w:rFonts w:asciiTheme="minorHAnsi" w:hAnsiTheme="minorHAnsi" w:cs="Arial"/>
          <w:sz w:val="22"/>
          <w:szCs w:val="22"/>
        </w:rPr>
        <w:tab/>
      </w:r>
      <w:r w:rsidR="009D5E25" w:rsidRPr="009D5E25">
        <w:rPr>
          <w:rFonts w:asciiTheme="minorHAnsi" w:hAnsiTheme="minorHAnsi" w:cs="Arial"/>
          <w:sz w:val="22"/>
          <w:szCs w:val="22"/>
        </w:rPr>
        <w:t>CZ</w:t>
      </w:r>
      <w:r w:rsidR="00603275" w:rsidRPr="00603275">
        <w:rPr>
          <w:rFonts w:asciiTheme="minorHAnsi" w:hAnsiTheme="minorHAnsi" w:cs="Arial"/>
          <w:sz w:val="22"/>
          <w:szCs w:val="22"/>
        </w:rPr>
        <w:t>00276944</w:t>
      </w:r>
    </w:p>
    <w:p w14:paraId="40088830" w14:textId="1DFFD9BB" w:rsidR="002F39EB" w:rsidRPr="009D5E25" w:rsidRDefault="002F39EB" w:rsidP="002F39EB">
      <w:pPr>
        <w:pStyle w:val="Textvbloku"/>
        <w:tabs>
          <w:tab w:val="left" w:pos="3402"/>
          <w:tab w:val="left" w:pos="3686"/>
          <w:tab w:val="left" w:pos="3969"/>
        </w:tabs>
        <w:ind w:right="0"/>
        <w:jc w:val="left"/>
        <w:rPr>
          <w:rFonts w:asciiTheme="minorHAnsi" w:hAnsiTheme="minorHAnsi" w:cs="Arial"/>
          <w:sz w:val="22"/>
          <w:szCs w:val="22"/>
        </w:rPr>
      </w:pPr>
      <w:r w:rsidRPr="009D5E25">
        <w:rPr>
          <w:rFonts w:asciiTheme="minorHAnsi" w:hAnsiTheme="minorHAnsi" w:cs="Arial"/>
          <w:sz w:val="22"/>
          <w:szCs w:val="22"/>
        </w:rPr>
        <w:t>Bankovní ústav</w:t>
      </w:r>
      <w:r w:rsidRPr="009D5E25">
        <w:rPr>
          <w:rFonts w:asciiTheme="minorHAnsi" w:hAnsiTheme="minorHAnsi" w:cs="Arial"/>
          <w:sz w:val="22"/>
          <w:szCs w:val="22"/>
        </w:rPr>
        <w:tab/>
        <w:t>:</w:t>
      </w:r>
      <w:r w:rsidRPr="009D5E25">
        <w:rPr>
          <w:rFonts w:asciiTheme="minorHAnsi" w:hAnsiTheme="minorHAnsi" w:cs="Arial"/>
          <w:sz w:val="22"/>
          <w:szCs w:val="22"/>
        </w:rPr>
        <w:tab/>
      </w:r>
      <w:r w:rsidR="00603275" w:rsidRPr="00603275">
        <w:rPr>
          <w:rFonts w:asciiTheme="minorHAnsi" w:hAnsiTheme="minorHAnsi" w:cs="Arial"/>
          <w:sz w:val="22"/>
          <w:szCs w:val="22"/>
          <w:highlight w:val="magenta"/>
        </w:rPr>
        <w:t>…</w:t>
      </w:r>
      <w:proofErr w:type="gramStart"/>
      <w:r w:rsidR="00603275" w:rsidRPr="00603275">
        <w:rPr>
          <w:rFonts w:asciiTheme="minorHAnsi" w:hAnsiTheme="minorHAnsi" w:cs="Arial"/>
          <w:sz w:val="22"/>
          <w:szCs w:val="22"/>
          <w:highlight w:val="magenta"/>
        </w:rPr>
        <w:t>…….</w:t>
      </w:r>
      <w:proofErr w:type="gramEnd"/>
      <w:r w:rsidR="00603275" w:rsidRPr="00603275">
        <w:rPr>
          <w:rFonts w:asciiTheme="minorHAnsi" w:hAnsiTheme="minorHAnsi" w:cs="Arial"/>
          <w:sz w:val="22"/>
          <w:szCs w:val="22"/>
          <w:highlight w:val="magenta"/>
        </w:rPr>
        <w:t>.</w:t>
      </w:r>
    </w:p>
    <w:p w14:paraId="225D5ED3" w14:textId="57C63848" w:rsidR="002F39EB" w:rsidRPr="009D5E25" w:rsidRDefault="002F39EB" w:rsidP="002F39EB">
      <w:pPr>
        <w:pStyle w:val="Textvbloku"/>
        <w:tabs>
          <w:tab w:val="left" w:pos="3402"/>
          <w:tab w:val="left" w:pos="3686"/>
          <w:tab w:val="left" w:pos="3969"/>
        </w:tabs>
        <w:ind w:right="0"/>
        <w:jc w:val="left"/>
        <w:rPr>
          <w:rFonts w:asciiTheme="minorHAnsi" w:hAnsiTheme="minorHAnsi" w:cs="Arial"/>
          <w:sz w:val="22"/>
          <w:szCs w:val="22"/>
        </w:rPr>
      </w:pPr>
      <w:r w:rsidRPr="009D5E25">
        <w:rPr>
          <w:rFonts w:asciiTheme="minorHAnsi" w:hAnsiTheme="minorHAnsi" w:cs="Arial"/>
          <w:sz w:val="22"/>
          <w:szCs w:val="22"/>
        </w:rPr>
        <w:t>Číslo účtu</w:t>
      </w:r>
      <w:r w:rsidRPr="009D5E25">
        <w:rPr>
          <w:rFonts w:asciiTheme="minorHAnsi" w:hAnsiTheme="minorHAnsi" w:cs="Arial"/>
          <w:sz w:val="22"/>
          <w:szCs w:val="22"/>
        </w:rPr>
        <w:tab/>
        <w:t>:</w:t>
      </w:r>
      <w:r w:rsidRPr="009D5E25">
        <w:rPr>
          <w:rFonts w:asciiTheme="minorHAnsi" w:hAnsiTheme="minorHAnsi" w:cstheme="minorHAnsi"/>
          <w:sz w:val="22"/>
          <w:szCs w:val="22"/>
        </w:rPr>
        <w:tab/>
      </w:r>
      <w:r w:rsidR="00603275" w:rsidRPr="00603275">
        <w:rPr>
          <w:rFonts w:asciiTheme="minorHAnsi" w:hAnsiTheme="minorHAnsi" w:cs="Arial"/>
          <w:sz w:val="22"/>
          <w:szCs w:val="22"/>
          <w:highlight w:val="magenta"/>
        </w:rPr>
        <w:t>…</w:t>
      </w:r>
      <w:proofErr w:type="gramStart"/>
      <w:r w:rsidR="00603275" w:rsidRPr="00603275">
        <w:rPr>
          <w:rFonts w:asciiTheme="minorHAnsi" w:hAnsiTheme="minorHAnsi" w:cs="Arial"/>
          <w:sz w:val="22"/>
          <w:szCs w:val="22"/>
          <w:highlight w:val="magenta"/>
        </w:rPr>
        <w:t>…….</w:t>
      </w:r>
      <w:proofErr w:type="gramEnd"/>
      <w:r w:rsidR="00603275" w:rsidRPr="00603275">
        <w:rPr>
          <w:rFonts w:asciiTheme="minorHAnsi" w:hAnsiTheme="minorHAnsi" w:cs="Arial"/>
          <w:sz w:val="22"/>
          <w:szCs w:val="22"/>
          <w:highlight w:val="magenta"/>
        </w:rPr>
        <w:t>.</w:t>
      </w:r>
    </w:p>
    <w:p w14:paraId="730B7FC5" w14:textId="3E8F5463" w:rsidR="002F39EB" w:rsidRPr="00627139" w:rsidRDefault="002F39EB" w:rsidP="002F39EB">
      <w:pPr>
        <w:pStyle w:val="Textvbloku"/>
        <w:tabs>
          <w:tab w:val="left" w:pos="3402"/>
          <w:tab w:val="left" w:pos="3686"/>
          <w:tab w:val="left" w:pos="3969"/>
        </w:tabs>
        <w:ind w:right="0"/>
        <w:jc w:val="left"/>
        <w:rPr>
          <w:rFonts w:asciiTheme="minorHAnsi" w:hAnsiTheme="minorHAnsi" w:cstheme="minorHAnsi"/>
          <w:sz w:val="22"/>
          <w:szCs w:val="22"/>
        </w:rPr>
      </w:pPr>
      <w:r w:rsidRPr="009D5E25">
        <w:rPr>
          <w:rFonts w:asciiTheme="minorHAnsi" w:hAnsiTheme="minorHAnsi" w:cs="Arial"/>
          <w:sz w:val="22"/>
          <w:szCs w:val="22"/>
        </w:rPr>
        <w:t>Datová schránka</w:t>
      </w:r>
      <w:r w:rsidRPr="009D5E25">
        <w:rPr>
          <w:rFonts w:asciiTheme="minorHAnsi" w:hAnsiTheme="minorHAnsi" w:cs="Arial"/>
          <w:sz w:val="22"/>
          <w:szCs w:val="22"/>
        </w:rPr>
        <w:tab/>
        <w:t>:</w:t>
      </w:r>
      <w:r w:rsidRPr="009D5E25">
        <w:rPr>
          <w:rFonts w:asciiTheme="minorHAnsi" w:hAnsiTheme="minorHAnsi" w:cs="Arial"/>
          <w:sz w:val="22"/>
          <w:szCs w:val="22"/>
        </w:rPr>
        <w:tab/>
      </w:r>
      <w:r w:rsidR="00603275" w:rsidRPr="00603275">
        <w:rPr>
          <w:rFonts w:asciiTheme="minorHAnsi" w:hAnsiTheme="minorHAnsi" w:cs="Arial"/>
          <w:sz w:val="22"/>
          <w:szCs w:val="22"/>
          <w:highlight w:val="magenta"/>
        </w:rPr>
        <w:t>…</w:t>
      </w:r>
      <w:proofErr w:type="gramStart"/>
      <w:r w:rsidR="00603275" w:rsidRPr="00603275">
        <w:rPr>
          <w:rFonts w:asciiTheme="minorHAnsi" w:hAnsiTheme="minorHAnsi" w:cs="Arial"/>
          <w:sz w:val="22"/>
          <w:szCs w:val="22"/>
          <w:highlight w:val="magenta"/>
        </w:rPr>
        <w:t>…….</w:t>
      </w:r>
      <w:proofErr w:type="gramEnd"/>
      <w:r w:rsidR="00603275" w:rsidRPr="00603275">
        <w:rPr>
          <w:rFonts w:asciiTheme="minorHAnsi" w:hAnsiTheme="minorHAnsi" w:cs="Arial"/>
          <w:sz w:val="22"/>
          <w:szCs w:val="22"/>
          <w:highlight w:val="magenta"/>
        </w:rPr>
        <w:t>.</w:t>
      </w:r>
    </w:p>
    <w:p w14:paraId="6616FAA4" w14:textId="77777777" w:rsidR="004B47C8" w:rsidRPr="004B47C8" w:rsidRDefault="004B47C8" w:rsidP="004B47C8">
      <w:pPr>
        <w:tabs>
          <w:tab w:val="left" w:pos="3402"/>
          <w:tab w:val="left" w:pos="3686"/>
          <w:tab w:val="left" w:pos="3969"/>
        </w:tabs>
        <w:spacing w:after="0" w:line="240" w:lineRule="auto"/>
        <w:jc w:val="both"/>
        <w:rPr>
          <w:rFonts w:cstheme="minorHAnsi"/>
        </w:rPr>
      </w:pPr>
    </w:p>
    <w:p w14:paraId="1A9A4471" w14:textId="77777777" w:rsidR="004B47C8" w:rsidRPr="004B47C8" w:rsidRDefault="004B47C8" w:rsidP="004B47C8">
      <w:pPr>
        <w:tabs>
          <w:tab w:val="left" w:pos="3402"/>
          <w:tab w:val="left" w:pos="3686"/>
          <w:tab w:val="left" w:pos="3969"/>
        </w:tabs>
        <w:spacing w:after="0" w:line="240" w:lineRule="auto"/>
        <w:jc w:val="both"/>
        <w:rPr>
          <w:rFonts w:cstheme="minorHAnsi"/>
        </w:rPr>
      </w:pPr>
    </w:p>
    <w:p w14:paraId="0AF1673E"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 xml:space="preserve">1.2 </w:t>
      </w:r>
      <w:r w:rsidRPr="00462ECA">
        <w:rPr>
          <w:rFonts w:asciiTheme="minorHAnsi" w:hAnsiTheme="minorHAnsi" w:cs="Arial"/>
          <w:b/>
          <w:sz w:val="22"/>
          <w:szCs w:val="22"/>
          <w:u w:val="single"/>
        </w:rPr>
        <w:t>Zhotovitel</w:t>
      </w:r>
      <w:r w:rsidRPr="00462ECA">
        <w:rPr>
          <w:rFonts w:asciiTheme="minorHAnsi" w:hAnsiTheme="minorHAnsi" w:cs="Arial"/>
          <w:sz w:val="22"/>
          <w:szCs w:val="22"/>
        </w:rPr>
        <w:tab/>
        <w:t>:</w:t>
      </w:r>
      <w:r w:rsidRPr="00462ECA">
        <w:rPr>
          <w:rFonts w:asciiTheme="minorHAnsi" w:hAnsiTheme="minorHAnsi" w:cs="Arial"/>
          <w:sz w:val="22"/>
          <w:szCs w:val="22"/>
        </w:rPr>
        <w:tab/>
      </w:r>
      <w:r w:rsidRPr="00EF19E7">
        <w:rPr>
          <w:rFonts w:asciiTheme="minorHAnsi" w:hAnsiTheme="minorHAnsi" w:cs="Arial"/>
          <w:b/>
          <w:bCs/>
          <w:sz w:val="22"/>
          <w:szCs w:val="22"/>
          <w:highlight w:val="yellow"/>
        </w:rPr>
        <w:t>………………………………………</w:t>
      </w:r>
    </w:p>
    <w:p w14:paraId="6A125A50"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Sídlo</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5D1F9005"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Pr>
          <w:rFonts w:asciiTheme="minorHAnsi" w:hAnsiTheme="minorHAnsi" w:cs="Arial"/>
          <w:sz w:val="22"/>
          <w:szCs w:val="22"/>
        </w:rPr>
        <w:t>Zastoupený</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1EE4EB4E"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Zapsán v obchodním rejstříku</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4F23E0DB"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Osoby oprávněné jednat</w:t>
      </w:r>
    </w:p>
    <w:p w14:paraId="2E762360" w14:textId="77777777" w:rsidR="00EF19E7"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 xml:space="preserve">a) ve věcech smluvních </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r>
        <w:rPr>
          <w:rFonts w:asciiTheme="minorHAnsi" w:hAnsiTheme="minorHAnsi" w:cs="Arial"/>
          <w:sz w:val="22"/>
          <w:szCs w:val="22"/>
        </w:rPr>
        <w:t xml:space="preserve"> </w:t>
      </w:r>
    </w:p>
    <w:p w14:paraId="0537F059" w14:textId="77777777" w:rsidR="00EF19E7" w:rsidRDefault="00EF19E7" w:rsidP="00EF19E7">
      <w:pPr>
        <w:pStyle w:val="Textvbloku"/>
        <w:tabs>
          <w:tab w:val="left" w:pos="3402"/>
          <w:tab w:val="left" w:pos="3686"/>
          <w:tab w:val="left" w:pos="3969"/>
        </w:tabs>
        <w:ind w:right="0"/>
        <w:jc w:val="left"/>
        <w:rPr>
          <w:rFonts w:asciiTheme="minorHAnsi" w:hAnsiTheme="minorHAnsi" w:cs="Arial"/>
          <w:sz w:val="22"/>
          <w:szCs w:val="22"/>
        </w:rPr>
      </w:pPr>
      <w:r>
        <w:rPr>
          <w:rFonts w:asciiTheme="minorHAnsi" w:hAnsiTheme="minorHAnsi" w:cs="Arial"/>
          <w:sz w:val="22"/>
          <w:szCs w:val="22"/>
        </w:rPr>
        <w:tab/>
      </w:r>
      <w:r>
        <w:rPr>
          <w:rFonts w:asciiTheme="minorHAnsi" w:hAnsiTheme="minorHAnsi" w:cs="Arial"/>
          <w:sz w:val="22"/>
          <w:szCs w:val="22"/>
        </w:rPr>
        <w:tab/>
        <w:t>tel.:</w:t>
      </w:r>
      <w:r>
        <w:rPr>
          <w:rFonts w:asciiTheme="minorHAnsi" w:hAnsiTheme="minorHAnsi" w:cs="Arial"/>
          <w:sz w:val="22"/>
          <w:szCs w:val="22"/>
        </w:rPr>
        <w:tab/>
      </w:r>
      <w:r>
        <w:rPr>
          <w:rFonts w:asciiTheme="minorHAnsi" w:hAnsiTheme="minorHAnsi" w:cs="Arial"/>
          <w:sz w:val="22"/>
          <w:szCs w:val="22"/>
        </w:rPr>
        <w:tab/>
      </w:r>
    </w:p>
    <w:p w14:paraId="4E0C2AF9"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Pr>
          <w:rFonts w:asciiTheme="minorHAnsi" w:hAnsiTheme="minorHAnsi" w:cs="Arial"/>
          <w:sz w:val="22"/>
          <w:szCs w:val="22"/>
        </w:rPr>
        <w:tab/>
      </w:r>
      <w:r>
        <w:rPr>
          <w:rFonts w:asciiTheme="minorHAnsi" w:hAnsiTheme="minorHAnsi" w:cs="Arial"/>
          <w:sz w:val="22"/>
          <w:szCs w:val="22"/>
        </w:rPr>
        <w:tab/>
        <w:t>e-mail:</w:t>
      </w:r>
    </w:p>
    <w:p w14:paraId="43D9657A" w14:textId="77777777" w:rsidR="00EF19E7"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b) ve věcech technických</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r>
        <w:rPr>
          <w:rFonts w:asciiTheme="minorHAnsi" w:hAnsiTheme="minorHAnsi" w:cs="Arial"/>
          <w:sz w:val="22"/>
          <w:szCs w:val="22"/>
        </w:rPr>
        <w:t xml:space="preserve"> </w:t>
      </w:r>
    </w:p>
    <w:p w14:paraId="0616DD0E" w14:textId="77777777" w:rsidR="00EF19E7" w:rsidRDefault="00EF19E7" w:rsidP="00EF19E7">
      <w:pPr>
        <w:pStyle w:val="Textvbloku"/>
        <w:tabs>
          <w:tab w:val="left" w:pos="3402"/>
          <w:tab w:val="left" w:pos="3686"/>
          <w:tab w:val="left" w:pos="3969"/>
        </w:tabs>
        <w:ind w:right="0"/>
        <w:jc w:val="left"/>
        <w:rPr>
          <w:rFonts w:asciiTheme="minorHAnsi" w:hAnsiTheme="minorHAnsi" w:cs="Arial"/>
          <w:sz w:val="22"/>
          <w:szCs w:val="22"/>
        </w:rPr>
      </w:pPr>
      <w:r>
        <w:rPr>
          <w:rFonts w:asciiTheme="minorHAnsi" w:hAnsiTheme="minorHAnsi" w:cs="Arial"/>
          <w:sz w:val="22"/>
          <w:szCs w:val="22"/>
        </w:rPr>
        <w:tab/>
      </w:r>
      <w:r>
        <w:rPr>
          <w:rFonts w:asciiTheme="minorHAnsi" w:hAnsiTheme="minorHAnsi" w:cs="Arial"/>
          <w:sz w:val="22"/>
          <w:szCs w:val="22"/>
        </w:rPr>
        <w:tab/>
        <w:t>tel.:</w:t>
      </w:r>
      <w:r w:rsidRPr="00462ECA">
        <w:rPr>
          <w:rFonts w:asciiTheme="minorHAnsi" w:hAnsiTheme="minorHAnsi" w:cs="Arial"/>
          <w:sz w:val="22"/>
          <w:szCs w:val="22"/>
        </w:rPr>
        <w:tab/>
      </w:r>
      <w:r>
        <w:rPr>
          <w:rFonts w:asciiTheme="minorHAnsi" w:hAnsiTheme="minorHAnsi" w:cs="Arial"/>
          <w:sz w:val="22"/>
          <w:szCs w:val="22"/>
        </w:rPr>
        <w:tab/>
      </w:r>
    </w:p>
    <w:p w14:paraId="362B0C7F"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Pr>
          <w:rFonts w:asciiTheme="minorHAnsi" w:hAnsiTheme="minorHAnsi" w:cs="Arial"/>
          <w:sz w:val="22"/>
          <w:szCs w:val="22"/>
        </w:rPr>
        <w:tab/>
      </w:r>
      <w:r>
        <w:rPr>
          <w:rFonts w:asciiTheme="minorHAnsi" w:hAnsiTheme="minorHAnsi" w:cs="Arial"/>
          <w:sz w:val="22"/>
          <w:szCs w:val="22"/>
        </w:rPr>
        <w:tab/>
        <w:t>e-mail:</w:t>
      </w:r>
    </w:p>
    <w:p w14:paraId="2C8B36A2"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IČO</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73BBBE2A"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DIČ</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047B3EE2"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Bankovní ústav</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07280DB1" w14:textId="77777777" w:rsidR="00EF19E7" w:rsidRPr="00462ECA" w:rsidRDefault="00EF19E7" w:rsidP="00EF19E7">
      <w:pPr>
        <w:pStyle w:val="Textvbloku"/>
        <w:tabs>
          <w:tab w:val="left" w:pos="3402"/>
          <w:tab w:val="left" w:pos="3686"/>
          <w:tab w:val="left" w:pos="3969"/>
        </w:tabs>
        <w:ind w:right="0"/>
        <w:jc w:val="left"/>
        <w:rPr>
          <w:rFonts w:asciiTheme="minorHAnsi" w:hAnsiTheme="minorHAnsi" w:cs="Arial"/>
          <w:sz w:val="22"/>
          <w:szCs w:val="22"/>
        </w:rPr>
      </w:pPr>
      <w:r w:rsidRPr="00462ECA">
        <w:rPr>
          <w:rFonts w:asciiTheme="minorHAnsi" w:hAnsiTheme="minorHAnsi" w:cs="Arial"/>
          <w:sz w:val="22"/>
          <w:szCs w:val="22"/>
        </w:rPr>
        <w:t>Číslo účtu</w:t>
      </w:r>
      <w:r w:rsidRPr="00462ECA">
        <w:rPr>
          <w:rFonts w:asciiTheme="minorHAnsi" w:hAnsiTheme="minorHAnsi" w:cs="Arial"/>
          <w:sz w:val="22"/>
          <w:szCs w:val="22"/>
        </w:rPr>
        <w:tab/>
        <w:t>:</w:t>
      </w:r>
      <w:r w:rsidRPr="00462ECA">
        <w:rPr>
          <w:rFonts w:asciiTheme="minorHAnsi" w:hAnsiTheme="minorHAnsi" w:cs="Arial"/>
          <w:sz w:val="22"/>
          <w:szCs w:val="22"/>
        </w:rPr>
        <w:tab/>
      </w:r>
      <w:r w:rsidRPr="00462ECA">
        <w:rPr>
          <w:rFonts w:asciiTheme="minorHAnsi" w:hAnsiTheme="minorHAnsi" w:cs="Arial"/>
          <w:sz w:val="22"/>
          <w:szCs w:val="22"/>
          <w:highlight w:val="yellow"/>
        </w:rPr>
        <w:t>………………………………………</w:t>
      </w:r>
    </w:p>
    <w:p w14:paraId="70D8D026" w14:textId="7E0EEE35" w:rsidR="00455AB1" w:rsidRPr="005F42CF" w:rsidRDefault="00455AB1" w:rsidP="00455AB1">
      <w:pPr>
        <w:pStyle w:val="Textvbloku"/>
        <w:tabs>
          <w:tab w:val="left" w:pos="3402"/>
          <w:tab w:val="left" w:pos="3686"/>
          <w:tab w:val="left" w:pos="3969"/>
        </w:tabs>
        <w:ind w:right="0"/>
        <w:jc w:val="left"/>
        <w:rPr>
          <w:rFonts w:asciiTheme="minorHAnsi" w:hAnsiTheme="minorHAnsi" w:cs="Arial"/>
          <w:sz w:val="22"/>
          <w:szCs w:val="22"/>
        </w:rPr>
      </w:pPr>
      <w:r w:rsidRPr="005F42CF">
        <w:rPr>
          <w:rFonts w:asciiTheme="minorHAnsi" w:hAnsiTheme="minorHAnsi" w:cs="Arial"/>
          <w:sz w:val="22"/>
          <w:szCs w:val="22"/>
        </w:rPr>
        <w:t>Datová schránka</w:t>
      </w:r>
      <w:r w:rsidRPr="005F42CF">
        <w:rPr>
          <w:rFonts w:asciiTheme="minorHAnsi" w:hAnsiTheme="minorHAnsi" w:cs="Arial"/>
          <w:sz w:val="22"/>
          <w:szCs w:val="22"/>
        </w:rPr>
        <w:tab/>
        <w:t>:</w:t>
      </w:r>
      <w:r w:rsidRPr="005F42CF">
        <w:rPr>
          <w:rFonts w:asciiTheme="minorHAnsi" w:hAnsiTheme="minorHAnsi" w:cs="Arial"/>
          <w:sz w:val="22"/>
          <w:szCs w:val="22"/>
        </w:rPr>
        <w:tab/>
      </w:r>
      <w:r w:rsidRPr="00455AB1">
        <w:rPr>
          <w:rFonts w:asciiTheme="minorHAnsi" w:hAnsiTheme="minorHAnsi" w:cs="Arial"/>
          <w:sz w:val="22"/>
          <w:szCs w:val="22"/>
          <w:highlight w:val="yellow"/>
        </w:rPr>
        <w:t>………………………………………</w:t>
      </w:r>
    </w:p>
    <w:p w14:paraId="48B624DC" w14:textId="77777777" w:rsidR="00455AB1" w:rsidRPr="005F42CF" w:rsidRDefault="00455AB1" w:rsidP="00455AB1">
      <w:pPr>
        <w:tabs>
          <w:tab w:val="left" w:pos="3402"/>
          <w:tab w:val="left" w:pos="3686"/>
          <w:tab w:val="left" w:pos="3969"/>
        </w:tabs>
        <w:spacing w:after="0" w:line="240" w:lineRule="auto"/>
        <w:jc w:val="both"/>
        <w:rPr>
          <w:rFonts w:cstheme="minorHAnsi"/>
        </w:rPr>
      </w:pPr>
      <w:r w:rsidRPr="005F42CF">
        <w:rPr>
          <w:rFonts w:cstheme="minorHAnsi"/>
        </w:rPr>
        <w:t>Tel.</w:t>
      </w:r>
      <w:r w:rsidRPr="005F42CF">
        <w:rPr>
          <w:rFonts w:cstheme="minorHAnsi"/>
        </w:rPr>
        <w:tab/>
        <w:t>:</w:t>
      </w:r>
      <w:r w:rsidRPr="005F42CF">
        <w:rPr>
          <w:rFonts w:cstheme="minorHAnsi"/>
        </w:rPr>
        <w:tab/>
      </w:r>
      <w:bookmarkStart w:id="0" w:name="_Hlk173838598"/>
      <w:r w:rsidRPr="005F42CF">
        <w:rPr>
          <w:rFonts w:cs="Arial"/>
          <w:highlight w:val="yellow"/>
        </w:rPr>
        <w:t>………………………………………</w:t>
      </w:r>
      <w:bookmarkEnd w:id="0"/>
    </w:p>
    <w:p w14:paraId="0EB0EADC" w14:textId="77777777" w:rsidR="00455AB1" w:rsidRDefault="00455AB1" w:rsidP="00455AB1">
      <w:pPr>
        <w:tabs>
          <w:tab w:val="left" w:pos="3402"/>
          <w:tab w:val="left" w:pos="3686"/>
          <w:tab w:val="left" w:pos="3969"/>
        </w:tabs>
        <w:spacing w:after="0" w:line="240" w:lineRule="auto"/>
        <w:jc w:val="both"/>
        <w:rPr>
          <w:rFonts w:cstheme="minorHAnsi"/>
        </w:rPr>
      </w:pPr>
      <w:r w:rsidRPr="004B47C8">
        <w:rPr>
          <w:rFonts w:cstheme="minorHAnsi"/>
        </w:rPr>
        <w:t>E-mail</w:t>
      </w:r>
      <w:r w:rsidRPr="004B47C8">
        <w:rPr>
          <w:rFonts w:cstheme="minorHAnsi"/>
        </w:rPr>
        <w:tab/>
        <w:t>:</w:t>
      </w:r>
      <w:r w:rsidRPr="004B47C8">
        <w:rPr>
          <w:rFonts w:cstheme="minorHAnsi"/>
        </w:rPr>
        <w:tab/>
      </w:r>
      <w:r w:rsidRPr="00462ECA">
        <w:rPr>
          <w:rFonts w:cs="Arial"/>
          <w:highlight w:val="yellow"/>
        </w:rPr>
        <w:t>………………………………………</w:t>
      </w:r>
    </w:p>
    <w:p w14:paraId="492C5E37" w14:textId="0CEA9C9D" w:rsidR="004B47C8" w:rsidRDefault="004B47C8" w:rsidP="004B47C8">
      <w:pPr>
        <w:spacing w:after="0" w:line="240" w:lineRule="auto"/>
        <w:jc w:val="both"/>
        <w:rPr>
          <w:rFonts w:cstheme="minorHAnsi"/>
        </w:rPr>
      </w:pPr>
    </w:p>
    <w:p w14:paraId="1F86E0F8" w14:textId="77777777" w:rsidR="004B47C8" w:rsidRDefault="004B47C8" w:rsidP="004B47C8">
      <w:pPr>
        <w:spacing w:after="0" w:line="240" w:lineRule="auto"/>
        <w:jc w:val="both"/>
        <w:rPr>
          <w:rFonts w:cstheme="minorHAnsi"/>
        </w:rPr>
      </w:pPr>
    </w:p>
    <w:p w14:paraId="462739B3" w14:textId="77777777" w:rsidR="004B47C8" w:rsidRPr="004B47C8" w:rsidRDefault="004B47C8" w:rsidP="004B47C8">
      <w:pPr>
        <w:spacing w:after="0" w:line="240" w:lineRule="auto"/>
        <w:jc w:val="both"/>
        <w:rPr>
          <w:rFonts w:cstheme="minorHAnsi"/>
        </w:rPr>
      </w:pPr>
    </w:p>
    <w:p w14:paraId="69DD5A12" w14:textId="0991F969" w:rsidR="004B47C8" w:rsidRPr="00F4309F" w:rsidRDefault="004B47C8" w:rsidP="00F4309F">
      <w:pPr>
        <w:pStyle w:val="Odstavecseseznamem"/>
        <w:numPr>
          <w:ilvl w:val="0"/>
          <w:numId w:val="13"/>
        </w:numPr>
        <w:spacing w:after="0" w:line="240" w:lineRule="auto"/>
        <w:jc w:val="center"/>
        <w:rPr>
          <w:rFonts w:cstheme="minorHAnsi"/>
          <w:b/>
          <w:bCs/>
        </w:rPr>
      </w:pPr>
      <w:r w:rsidRPr="00F4309F">
        <w:rPr>
          <w:rFonts w:cstheme="minorHAnsi"/>
          <w:b/>
          <w:bCs/>
        </w:rPr>
        <w:t>PŘEDMĚT SMLOUVY</w:t>
      </w:r>
    </w:p>
    <w:p w14:paraId="6BD560C5" w14:textId="77777777" w:rsidR="004B47C8" w:rsidRPr="004B47C8" w:rsidRDefault="004B47C8" w:rsidP="004B47C8">
      <w:pPr>
        <w:spacing w:after="0" w:line="240" w:lineRule="auto"/>
        <w:jc w:val="both"/>
        <w:rPr>
          <w:rFonts w:cstheme="minorHAnsi"/>
        </w:rPr>
      </w:pPr>
    </w:p>
    <w:p w14:paraId="04041158" w14:textId="04FB8C6D" w:rsidR="00455AB1" w:rsidRPr="00603275" w:rsidRDefault="004B47C8" w:rsidP="00603275">
      <w:pPr>
        <w:pStyle w:val="Odstavecseseznamem"/>
        <w:numPr>
          <w:ilvl w:val="0"/>
          <w:numId w:val="2"/>
        </w:numPr>
        <w:spacing w:after="0" w:line="240" w:lineRule="auto"/>
        <w:ind w:left="709" w:hanging="709"/>
        <w:jc w:val="both"/>
        <w:rPr>
          <w:rFonts w:cstheme="minorHAnsi"/>
        </w:rPr>
      </w:pPr>
      <w:r w:rsidRPr="004B47C8">
        <w:rPr>
          <w:rFonts w:cstheme="minorHAnsi"/>
        </w:rPr>
        <w:t>Zhotovitel se zavazuje za podmínek dohodnutých v této smlouvě a v souladu s příslušnými právními předpisy zpracovat a předat objednateli</w:t>
      </w:r>
      <w:r w:rsidR="00603275">
        <w:rPr>
          <w:rFonts w:cstheme="minorHAnsi"/>
        </w:rPr>
        <w:t xml:space="preserve"> </w:t>
      </w:r>
      <w:r w:rsidR="00455AB1" w:rsidRPr="00603275">
        <w:rPr>
          <w:rFonts w:cstheme="minorHAnsi"/>
        </w:rPr>
        <w:t>projektovou dokumentaci pro vydání</w:t>
      </w:r>
      <w:r w:rsidR="00455AB1" w:rsidRPr="00603275">
        <w:rPr>
          <w:rFonts w:cstheme="minorHAnsi"/>
          <w:b/>
          <w:bCs/>
        </w:rPr>
        <w:t xml:space="preserve"> rozhodnutí o povolení záměru (dále jen „dokumentace pro povolení záměru</w:t>
      </w:r>
      <w:r w:rsidR="00E9230F" w:rsidRPr="00603275">
        <w:rPr>
          <w:rFonts w:cstheme="minorHAnsi"/>
          <w:b/>
          <w:bCs/>
        </w:rPr>
        <w:t>“</w:t>
      </w:r>
      <w:r w:rsidR="00455AB1" w:rsidRPr="00603275">
        <w:rPr>
          <w:rFonts w:cstheme="minorHAnsi"/>
          <w:b/>
          <w:bCs/>
        </w:rPr>
        <w:t>)</w:t>
      </w:r>
      <w:r w:rsidR="00603275">
        <w:rPr>
          <w:rFonts w:cstheme="minorHAnsi"/>
        </w:rPr>
        <w:t>.</w:t>
      </w:r>
    </w:p>
    <w:p w14:paraId="136E6D55" w14:textId="0920CB0D" w:rsidR="004B47C8" w:rsidRPr="00603275" w:rsidRDefault="004B47C8" w:rsidP="00603275">
      <w:pPr>
        <w:pStyle w:val="Odstavecseseznamem"/>
        <w:spacing w:before="120" w:after="0" w:line="240" w:lineRule="auto"/>
        <w:ind w:left="709"/>
        <w:contextualSpacing w:val="0"/>
        <w:jc w:val="both"/>
        <w:rPr>
          <w:rFonts w:cstheme="minorHAnsi"/>
        </w:rPr>
      </w:pPr>
      <w:r w:rsidRPr="004B47C8">
        <w:rPr>
          <w:rFonts w:cstheme="minorHAnsi"/>
        </w:rPr>
        <w:t xml:space="preserve">Zhotovitel se současně zavazuje za podmínek dohodnutých v této smlouvě a v souladu s příslušnými právními předpisy poskytnout objednateli související inženýrskou činnost spočívající </w:t>
      </w:r>
      <w:r w:rsidRPr="00603275">
        <w:rPr>
          <w:rFonts w:cstheme="minorHAnsi"/>
        </w:rPr>
        <w:t>v</w:t>
      </w:r>
      <w:r w:rsidR="00603275" w:rsidRPr="00603275">
        <w:rPr>
          <w:rFonts w:cstheme="minorHAnsi"/>
          <w:b/>
          <w:bCs/>
        </w:rPr>
        <w:t xml:space="preserve"> </w:t>
      </w:r>
      <w:r w:rsidR="00455AB1" w:rsidRPr="00603275">
        <w:rPr>
          <w:rFonts w:cstheme="minorHAnsi"/>
          <w:b/>
          <w:bCs/>
        </w:rPr>
        <w:t>zabezpečení rozhodnutí o povolení záměr</w:t>
      </w:r>
      <w:r w:rsidR="00603275" w:rsidRPr="00603275">
        <w:rPr>
          <w:rFonts w:cstheme="minorHAnsi"/>
          <w:b/>
          <w:bCs/>
        </w:rPr>
        <w:t xml:space="preserve"> u a </w:t>
      </w:r>
      <w:r w:rsidRPr="00603275">
        <w:rPr>
          <w:rFonts w:cstheme="minorHAnsi"/>
          <w:b/>
          <w:bCs/>
        </w:rPr>
        <w:t>zabezpečení dalších nezbytných rozhodnutí a povolení</w:t>
      </w:r>
      <w:r w:rsidR="00455AB1" w:rsidRPr="00603275">
        <w:rPr>
          <w:rFonts w:cstheme="minorHAnsi"/>
          <w:b/>
          <w:bCs/>
        </w:rPr>
        <w:t xml:space="preserve"> či vyjádření</w:t>
      </w:r>
      <w:r w:rsidR="00603275">
        <w:rPr>
          <w:rFonts w:cstheme="minorHAnsi"/>
        </w:rPr>
        <w:t xml:space="preserve"> </w:t>
      </w:r>
      <w:r w:rsidRPr="00603275">
        <w:rPr>
          <w:rFonts w:cstheme="minorHAnsi"/>
        </w:rPr>
        <w:t>(dále souhrnně jen „dílo“).</w:t>
      </w:r>
    </w:p>
    <w:p w14:paraId="628492C0" w14:textId="0CC371A9" w:rsidR="00603275" w:rsidRPr="004E26EA" w:rsidRDefault="004B47C8" w:rsidP="00603275">
      <w:pPr>
        <w:pStyle w:val="Odstavecseseznamem"/>
        <w:spacing w:before="120" w:after="0" w:line="240" w:lineRule="auto"/>
        <w:ind w:left="709"/>
        <w:contextualSpacing w:val="0"/>
        <w:jc w:val="both"/>
        <w:rPr>
          <w:rFonts w:cstheme="minorHAnsi"/>
        </w:rPr>
      </w:pPr>
      <w:r w:rsidRPr="004E26EA">
        <w:rPr>
          <w:rFonts w:cstheme="minorHAnsi"/>
        </w:rPr>
        <w:t xml:space="preserve">Podkladem pro zpracování </w:t>
      </w:r>
      <w:r w:rsidR="004205D6" w:rsidRPr="004E26EA">
        <w:rPr>
          <w:rFonts w:cstheme="minorHAnsi"/>
        </w:rPr>
        <w:t xml:space="preserve">projektové dokumentace </w:t>
      </w:r>
      <w:r w:rsidRPr="004E26EA">
        <w:rPr>
          <w:rFonts w:cstheme="minorHAnsi"/>
        </w:rPr>
        <w:t>je</w:t>
      </w:r>
      <w:r w:rsidR="004E26EA" w:rsidRPr="004E26EA">
        <w:rPr>
          <w:rFonts w:cstheme="minorHAnsi"/>
        </w:rPr>
        <w:t>:</w:t>
      </w:r>
      <w:r w:rsidRPr="004E26EA">
        <w:rPr>
          <w:rFonts w:cstheme="minorHAnsi"/>
        </w:rPr>
        <w:t xml:space="preserve"> </w:t>
      </w:r>
    </w:p>
    <w:p w14:paraId="465CB50E" w14:textId="4E563F26" w:rsidR="00603275" w:rsidRPr="004E26EA" w:rsidRDefault="00603275" w:rsidP="004E26EA">
      <w:pPr>
        <w:pStyle w:val="Odstavecseseznamem"/>
        <w:numPr>
          <w:ilvl w:val="0"/>
          <w:numId w:val="47"/>
        </w:numPr>
        <w:spacing w:before="60" w:after="0" w:line="240" w:lineRule="auto"/>
        <w:ind w:left="1066" w:hanging="357"/>
        <w:contextualSpacing w:val="0"/>
        <w:jc w:val="both"/>
        <w:rPr>
          <w:rFonts w:cstheme="minorHAnsi"/>
        </w:rPr>
      </w:pPr>
      <w:r w:rsidRPr="004E26EA">
        <w:rPr>
          <w:rFonts w:cstheme="minorHAnsi"/>
        </w:rPr>
        <w:t>dopravně architektonick</w:t>
      </w:r>
      <w:r w:rsidRPr="004E26EA">
        <w:rPr>
          <w:rFonts w:cstheme="minorHAnsi"/>
        </w:rPr>
        <w:t>á</w:t>
      </w:r>
      <w:r w:rsidRPr="004E26EA">
        <w:rPr>
          <w:rFonts w:cstheme="minorHAnsi"/>
        </w:rPr>
        <w:t xml:space="preserve"> studi</w:t>
      </w:r>
      <w:r w:rsidRPr="004E26EA">
        <w:rPr>
          <w:rFonts w:cstheme="minorHAnsi"/>
        </w:rPr>
        <w:t xml:space="preserve">e </w:t>
      </w:r>
      <w:r w:rsidR="006027AA" w:rsidRPr="004E26EA">
        <w:rPr>
          <w:rFonts w:cstheme="minorHAnsi"/>
        </w:rPr>
        <w:t>zpracovaná</w:t>
      </w:r>
      <w:r w:rsidRPr="004E26EA">
        <w:rPr>
          <w:rFonts w:cstheme="minorHAnsi"/>
        </w:rPr>
        <w:t xml:space="preserve"> </w:t>
      </w:r>
      <w:r w:rsidRPr="004E26EA">
        <w:rPr>
          <w:rFonts w:cstheme="minorHAnsi"/>
        </w:rPr>
        <w:t>Ateliér</w:t>
      </w:r>
      <w:r w:rsidRPr="004E26EA">
        <w:rPr>
          <w:rFonts w:cstheme="minorHAnsi"/>
        </w:rPr>
        <w:t>em</w:t>
      </w:r>
      <w:r w:rsidRPr="004E26EA">
        <w:rPr>
          <w:rFonts w:cstheme="minorHAnsi"/>
        </w:rPr>
        <w:t xml:space="preserve"> DPK, s.r.o.</w:t>
      </w:r>
      <w:r w:rsidRPr="004E26EA">
        <w:rPr>
          <w:rFonts w:cstheme="minorHAnsi"/>
        </w:rPr>
        <w:t xml:space="preserve">, se sídlem </w:t>
      </w:r>
      <w:r w:rsidRPr="004E26EA">
        <w:rPr>
          <w:rFonts w:cstheme="minorHAnsi"/>
        </w:rPr>
        <w:t>Šumavská 416/15, 602 00 Brno</w:t>
      </w:r>
      <w:r w:rsidRPr="004E26EA">
        <w:rPr>
          <w:rFonts w:cstheme="minorHAnsi"/>
        </w:rPr>
        <w:t xml:space="preserve">, </w:t>
      </w:r>
      <w:r w:rsidRPr="004E26EA">
        <w:rPr>
          <w:rFonts w:cstheme="minorHAnsi"/>
        </w:rPr>
        <w:t>IČO: 25348817</w:t>
      </w:r>
      <w:r w:rsidR="004E26EA">
        <w:rPr>
          <w:rFonts w:cstheme="minorHAnsi"/>
        </w:rPr>
        <w:t xml:space="preserve"> (dále jen „studie“)</w:t>
      </w:r>
      <w:r w:rsidRPr="004E26EA">
        <w:rPr>
          <w:rFonts w:cstheme="minorHAnsi"/>
        </w:rPr>
        <w:t xml:space="preserve">, </w:t>
      </w:r>
    </w:p>
    <w:p w14:paraId="57EA7D3A" w14:textId="25BAA66D" w:rsidR="004E26EA" w:rsidRPr="004E26EA" w:rsidRDefault="00603275" w:rsidP="004E26EA">
      <w:pPr>
        <w:pStyle w:val="Odstavecseseznamem"/>
        <w:numPr>
          <w:ilvl w:val="0"/>
          <w:numId w:val="47"/>
        </w:numPr>
        <w:spacing w:before="60" w:after="0" w:line="240" w:lineRule="auto"/>
        <w:ind w:left="1066" w:hanging="357"/>
        <w:contextualSpacing w:val="0"/>
        <w:jc w:val="both"/>
        <w:rPr>
          <w:rFonts w:cstheme="minorHAnsi"/>
        </w:rPr>
      </w:pPr>
      <w:r w:rsidRPr="004E26EA">
        <w:rPr>
          <w:rFonts w:cstheme="minorHAnsi"/>
        </w:rPr>
        <w:t>zadání objednatele upravující a zpřesňující rozsah díla, které tvoří přílohu č. 1 této smlouvy</w:t>
      </w:r>
      <w:r w:rsidR="004E26EA">
        <w:rPr>
          <w:rFonts w:cstheme="minorHAnsi"/>
        </w:rPr>
        <w:t xml:space="preserve"> (dále jen „zadání“)</w:t>
      </w:r>
      <w:r w:rsidR="004E26EA" w:rsidRPr="004E26EA">
        <w:rPr>
          <w:rFonts w:cstheme="minorHAnsi"/>
        </w:rPr>
        <w:t>,</w:t>
      </w:r>
    </w:p>
    <w:p w14:paraId="57F63945" w14:textId="47C690A9" w:rsidR="004B47C8" w:rsidRPr="004E26EA" w:rsidRDefault="00F367E3" w:rsidP="004E26EA">
      <w:pPr>
        <w:pStyle w:val="Odstavecseseznamem"/>
        <w:numPr>
          <w:ilvl w:val="0"/>
          <w:numId w:val="47"/>
        </w:numPr>
        <w:spacing w:before="60" w:after="0" w:line="240" w:lineRule="auto"/>
        <w:ind w:left="1066" w:hanging="357"/>
        <w:contextualSpacing w:val="0"/>
        <w:jc w:val="both"/>
        <w:rPr>
          <w:rFonts w:cstheme="minorHAnsi"/>
        </w:rPr>
      </w:pPr>
      <w:r w:rsidRPr="004E26EA">
        <w:rPr>
          <w:rFonts w:cstheme="minorHAnsi"/>
        </w:rPr>
        <w:t xml:space="preserve">nabídka zhotovitele, kterou v postavení účastníka </w:t>
      </w:r>
      <w:r w:rsidR="0032647B" w:rsidRPr="004E26EA">
        <w:rPr>
          <w:rFonts w:cstheme="minorHAnsi"/>
        </w:rPr>
        <w:t>výběrového</w:t>
      </w:r>
      <w:r w:rsidRPr="004E26EA">
        <w:rPr>
          <w:rFonts w:cstheme="minorHAnsi"/>
        </w:rPr>
        <w:t xml:space="preserve"> řízení podal na veřejnou zakázku s názvem „</w:t>
      </w:r>
      <w:r w:rsidR="004E26EA" w:rsidRPr="004E26EA">
        <w:rPr>
          <w:rFonts w:cstheme="minorHAnsi"/>
        </w:rPr>
        <w:t>Zklidnění a humanizace průtahu I/35 – projektová dokumentace</w:t>
      </w:r>
      <w:r w:rsidRPr="004E26EA">
        <w:rPr>
          <w:rFonts w:cstheme="minorHAnsi"/>
        </w:rPr>
        <w:t>“</w:t>
      </w:r>
      <w:r w:rsidR="009D3E68" w:rsidRPr="004E26EA">
        <w:rPr>
          <w:rFonts w:cstheme="minorHAnsi"/>
        </w:rPr>
        <w:t>.</w:t>
      </w:r>
      <w:r w:rsidR="004B47C8" w:rsidRPr="004E26EA">
        <w:rPr>
          <w:rFonts w:cstheme="minorHAnsi"/>
        </w:rPr>
        <w:t xml:space="preserve"> </w:t>
      </w:r>
    </w:p>
    <w:p w14:paraId="1E554F3A" w14:textId="5BBE588C" w:rsidR="006027AA" w:rsidRPr="009D5E25" w:rsidRDefault="006027AA" w:rsidP="009D3E68">
      <w:pPr>
        <w:pStyle w:val="Odstavecseseznamem"/>
        <w:spacing w:before="120" w:after="0" w:line="240" w:lineRule="auto"/>
        <w:ind w:left="709"/>
        <w:contextualSpacing w:val="0"/>
        <w:jc w:val="both"/>
        <w:rPr>
          <w:rFonts w:cstheme="minorHAnsi"/>
        </w:rPr>
      </w:pPr>
      <w:r>
        <w:rPr>
          <w:rFonts w:cstheme="minorHAnsi"/>
        </w:rPr>
        <w:t xml:space="preserve">Zhotovitel bere na vědomí a souhlasí, že </w:t>
      </w:r>
      <w:r w:rsidRPr="006027AA">
        <w:rPr>
          <w:rFonts w:cstheme="minorHAnsi"/>
          <w:b/>
          <w:bCs/>
        </w:rPr>
        <w:t xml:space="preserve">autor </w:t>
      </w:r>
      <w:r w:rsidR="004E26EA">
        <w:rPr>
          <w:rFonts w:cstheme="minorHAnsi"/>
          <w:b/>
          <w:bCs/>
        </w:rPr>
        <w:t xml:space="preserve">dopravně </w:t>
      </w:r>
      <w:r w:rsidRPr="006027AA">
        <w:rPr>
          <w:rFonts w:cstheme="minorHAnsi"/>
          <w:b/>
          <w:bCs/>
        </w:rPr>
        <w:t>architektonické studie má právo provádět autorský dozor</w:t>
      </w:r>
      <w:r w:rsidR="004E26EA">
        <w:rPr>
          <w:rFonts w:cstheme="minorHAnsi"/>
          <w:b/>
          <w:bCs/>
        </w:rPr>
        <w:t xml:space="preserve"> (supervizora)</w:t>
      </w:r>
      <w:r w:rsidRPr="006027AA">
        <w:rPr>
          <w:rFonts w:cstheme="minorHAnsi"/>
          <w:b/>
          <w:bCs/>
        </w:rPr>
        <w:t xml:space="preserve"> nad realizací projektové dokumentace</w:t>
      </w:r>
      <w:r>
        <w:rPr>
          <w:rFonts w:cstheme="minorHAnsi"/>
        </w:rPr>
        <w:t xml:space="preserve"> a má právo vznášet připomínky a podněty k úpravám. Podstatné změny budou stále vyžadovat souhlas objednatele. </w:t>
      </w:r>
    </w:p>
    <w:p w14:paraId="03BB38A1" w14:textId="77777777" w:rsidR="00F367E3" w:rsidRPr="009D5E25" w:rsidRDefault="00F367E3" w:rsidP="004B47C8">
      <w:pPr>
        <w:pStyle w:val="Odstavecseseznamem"/>
        <w:spacing w:after="0" w:line="240" w:lineRule="auto"/>
        <w:ind w:left="426"/>
        <w:jc w:val="both"/>
        <w:rPr>
          <w:rFonts w:cstheme="minorHAnsi"/>
        </w:rPr>
      </w:pPr>
    </w:p>
    <w:p w14:paraId="053A9190" w14:textId="6F42DC22" w:rsidR="00E0568F" w:rsidRPr="006765E3" w:rsidRDefault="00455AB1" w:rsidP="00E0568F">
      <w:pPr>
        <w:pStyle w:val="Odstavecseseznamem"/>
        <w:numPr>
          <w:ilvl w:val="0"/>
          <w:numId w:val="2"/>
        </w:numPr>
        <w:spacing w:after="0" w:line="240" w:lineRule="auto"/>
        <w:ind w:left="709" w:hanging="709"/>
        <w:jc w:val="both"/>
        <w:rPr>
          <w:rFonts w:cs="Arial"/>
        </w:rPr>
      </w:pPr>
      <w:r w:rsidRPr="006765E3">
        <w:rPr>
          <w:rFonts w:cs="Arial"/>
          <w:bCs/>
        </w:rPr>
        <w:t xml:space="preserve">Součástí předmětu plnění je </w:t>
      </w:r>
      <w:r w:rsidRPr="007A297E">
        <w:rPr>
          <w:rFonts w:cs="Arial"/>
          <w:b/>
          <w:bCs/>
        </w:rPr>
        <w:t>organizace výrobních výborů</w:t>
      </w:r>
      <w:r w:rsidRPr="006765E3">
        <w:rPr>
          <w:rFonts w:cs="Arial"/>
          <w:bCs/>
        </w:rPr>
        <w:t xml:space="preserve"> </w:t>
      </w:r>
      <w:r>
        <w:rPr>
          <w:rFonts w:cs="Arial"/>
          <w:bCs/>
        </w:rPr>
        <w:t xml:space="preserve">po celou dobu projekční a inženýrské činnosti </w:t>
      </w:r>
      <w:r w:rsidRPr="005F42CF">
        <w:rPr>
          <w:rFonts w:cs="Arial"/>
          <w:bCs/>
        </w:rPr>
        <w:t>zhotovitele</w:t>
      </w:r>
      <w:r w:rsidRPr="005F42CF">
        <w:rPr>
          <w:rFonts w:cs="Arial"/>
        </w:rPr>
        <w:t>, vedení těchto výborů a pořizování zápisů z těchto výborů.</w:t>
      </w:r>
      <w:r w:rsidRPr="005F42CF">
        <w:rPr>
          <w:rFonts w:cs="Arial"/>
          <w:bCs/>
        </w:rPr>
        <w:t xml:space="preserve"> Výrobní výbory se budou konat v místě sídla objednatele nebo on-line v pravidelných </w:t>
      </w:r>
      <w:r w:rsidRPr="005F42CF">
        <w:rPr>
          <w:rFonts w:cstheme="minorHAnsi"/>
        </w:rPr>
        <w:t>intervalech</w:t>
      </w:r>
      <w:r>
        <w:rPr>
          <w:rFonts w:cstheme="minorHAnsi"/>
        </w:rPr>
        <w:t xml:space="preserve">, </w:t>
      </w:r>
      <w:r w:rsidR="00E0568F" w:rsidRPr="009D5E25">
        <w:rPr>
          <w:rFonts w:cs="Arial"/>
        </w:rPr>
        <w:t xml:space="preserve">min. 1 x za </w:t>
      </w:r>
      <w:r w:rsidR="00F90B64">
        <w:rPr>
          <w:rFonts w:cs="Arial"/>
        </w:rPr>
        <w:t>měsíc</w:t>
      </w:r>
      <w:r w:rsidR="00E9230F">
        <w:rPr>
          <w:rFonts w:cs="Arial"/>
        </w:rPr>
        <w:t xml:space="preserve"> </w:t>
      </w:r>
      <w:r w:rsidR="00E0568F" w:rsidRPr="009D5E25">
        <w:rPr>
          <w:rFonts w:cs="Arial"/>
        </w:rPr>
        <w:t>(není-li níže u jednotlivých činností uvedeno jinak či nedomluví-li se smluvní strany jinak), vedení těchto výborů a pořizování zápisů z těchto výborů; výrobní výbory budou organizovány až do</w:t>
      </w:r>
      <w:r w:rsidR="00E0568F" w:rsidRPr="006765E3">
        <w:rPr>
          <w:rFonts w:cs="Arial"/>
        </w:rPr>
        <w:t xml:space="preserve"> doby předání a převzetí projektové dokumentace pro </w:t>
      </w:r>
      <w:r w:rsidR="00E0568F">
        <w:rPr>
          <w:rFonts w:cs="Arial"/>
        </w:rPr>
        <w:t xml:space="preserve">provedení stavby </w:t>
      </w:r>
      <w:r w:rsidR="00E0568F" w:rsidRPr="006765E3">
        <w:rPr>
          <w:rFonts w:cs="Arial"/>
        </w:rPr>
        <w:t xml:space="preserve">a budou ukončeny závěrečným výrobním výborem. Na těchto kontrolních dnech musí být vždy přítomen </w:t>
      </w:r>
      <w:r w:rsidR="00E0568F">
        <w:rPr>
          <w:rFonts w:cs="Arial"/>
        </w:rPr>
        <w:t>hlavní inženýr projektu (v případě objektivní příčiny – výjimečně,</w:t>
      </w:r>
      <w:r w:rsidR="00E0568F" w:rsidRPr="006765E3">
        <w:rPr>
          <w:rFonts w:cs="Arial"/>
        </w:rPr>
        <w:t xml:space="preserve"> jím pověřená osoba</w:t>
      </w:r>
      <w:r w:rsidR="00E0568F">
        <w:rPr>
          <w:rFonts w:cs="Arial"/>
        </w:rPr>
        <w:t>)</w:t>
      </w:r>
      <w:r w:rsidR="00E0568F" w:rsidRPr="006765E3">
        <w:rPr>
          <w:rFonts w:cs="Arial"/>
        </w:rPr>
        <w:t>, kter</w:t>
      </w:r>
      <w:r w:rsidR="00E0568F">
        <w:rPr>
          <w:rFonts w:cs="Arial"/>
        </w:rPr>
        <w:t>ý</w:t>
      </w:r>
      <w:r w:rsidR="00E0568F" w:rsidRPr="006765E3">
        <w:rPr>
          <w:rFonts w:cs="Arial"/>
        </w:rPr>
        <w:t xml:space="preserve"> bud</w:t>
      </w:r>
      <w:r w:rsidR="00E0568F">
        <w:rPr>
          <w:rFonts w:cs="Arial"/>
        </w:rPr>
        <w:t>e oprávněn činit závazné závěry.</w:t>
      </w:r>
    </w:p>
    <w:p w14:paraId="1BFFE6E2" w14:textId="77777777" w:rsidR="004B47C8" w:rsidRPr="00EF19E7" w:rsidRDefault="004B47C8" w:rsidP="004B47C8">
      <w:pPr>
        <w:pStyle w:val="Odstavecseseznamem"/>
        <w:spacing w:after="0" w:line="240" w:lineRule="auto"/>
        <w:ind w:left="426"/>
        <w:jc w:val="both"/>
        <w:rPr>
          <w:rFonts w:cstheme="minorHAnsi"/>
          <w:b/>
          <w:bCs/>
        </w:rPr>
      </w:pPr>
    </w:p>
    <w:p w14:paraId="77A2A835" w14:textId="358B0739" w:rsidR="00EF19E7" w:rsidRDefault="00EF19E7" w:rsidP="00565A1B">
      <w:pPr>
        <w:pStyle w:val="Odstavecseseznamem"/>
        <w:numPr>
          <w:ilvl w:val="0"/>
          <w:numId w:val="2"/>
        </w:numPr>
        <w:spacing w:after="0" w:line="240" w:lineRule="auto"/>
        <w:ind w:left="709" w:hanging="709"/>
        <w:jc w:val="both"/>
        <w:rPr>
          <w:rFonts w:cs="Arial"/>
        </w:rPr>
      </w:pPr>
      <w:r w:rsidRPr="007A297E">
        <w:rPr>
          <w:rFonts w:cs="Arial"/>
          <w:b/>
        </w:rPr>
        <w:t xml:space="preserve">Hlavním inženýrem projektu </w:t>
      </w:r>
      <w:r w:rsidRPr="00011AD9">
        <w:rPr>
          <w:rFonts w:cs="Arial"/>
        </w:rPr>
        <w:t>(zodpovědným projektantem)</w:t>
      </w:r>
      <w:r>
        <w:rPr>
          <w:rFonts w:cs="Arial"/>
          <w:b/>
        </w:rPr>
        <w:t xml:space="preserve"> </w:t>
      </w:r>
      <w:r>
        <w:rPr>
          <w:rFonts w:cs="Arial"/>
        </w:rPr>
        <w:t xml:space="preserve">je zhotovitelem určen </w:t>
      </w:r>
      <w:r w:rsidRPr="00627139">
        <w:rPr>
          <w:rFonts w:cs="Arial"/>
          <w:highlight w:val="yellow"/>
        </w:rPr>
        <w:t>…………………………………………………</w:t>
      </w:r>
      <w:r>
        <w:rPr>
          <w:rFonts w:cs="Arial"/>
        </w:rPr>
        <w:t>, který je odpovědný za technické řešení stavby a který je osobou, která se musí účastnit všech jednání s </w:t>
      </w:r>
      <w:r w:rsidRPr="00692AA0">
        <w:rPr>
          <w:rFonts w:cs="Arial"/>
        </w:rPr>
        <w:t xml:space="preserve">objednatelem, jednání </w:t>
      </w:r>
      <w:r>
        <w:rPr>
          <w:rFonts w:cs="Arial"/>
        </w:rPr>
        <w:t>komise v rámci zadávacího řízení</w:t>
      </w:r>
      <w:r w:rsidR="00E0568F">
        <w:rPr>
          <w:rFonts w:cs="Arial"/>
        </w:rPr>
        <w:t xml:space="preserve"> na veřejnou zakázku na stavební práce</w:t>
      </w:r>
      <w:r>
        <w:rPr>
          <w:rFonts w:cs="Arial"/>
        </w:rPr>
        <w:t xml:space="preserve">, bude-li požádán. Hlavní inženýr projektu má právo kdykoliv si přizvat jednotlivé odborné poradce. </w:t>
      </w:r>
    </w:p>
    <w:p w14:paraId="41044328" w14:textId="77777777" w:rsidR="00334204" w:rsidRPr="004B47C8" w:rsidRDefault="00334204" w:rsidP="004B47C8">
      <w:pPr>
        <w:spacing w:after="0" w:line="240" w:lineRule="auto"/>
        <w:jc w:val="both"/>
        <w:rPr>
          <w:rFonts w:cstheme="minorHAnsi"/>
        </w:rPr>
      </w:pPr>
    </w:p>
    <w:p w14:paraId="0EFB9293" w14:textId="31E4ED75" w:rsidR="004B47C8" w:rsidRPr="004B47C8" w:rsidRDefault="004B47C8" w:rsidP="004B47C8">
      <w:pPr>
        <w:spacing w:after="0" w:line="240" w:lineRule="auto"/>
        <w:jc w:val="both"/>
        <w:rPr>
          <w:rFonts w:cstheme="minorHAnsi"/>
          <w:b/>
          <w:bCs/>
        </w:rPr>
      </w:pPr>
      <w:r w:rsidRPr="004B47C8">
        <w:rPr>
          <w:rFonts w:cstheme="minorHAnsi"/>
          <w:b/>
          <w:bCs/>
        </w:rPr>
        <w:t>Rozsah a členění díla:</w:t>
      </w:r>
    </w:p>
    <w:p w14:paraId="6432BDE8" w14:textId="77777777" w:rsidR="004B47C8" w:rsidRPr="004B47C8" w:rsidRDefault="004B47C8" w:rsidP="004B47C8">
      <w:pPr>
        <w:spacing w:after="0" w:line="240" w:lineRule="auto"/>
        <w:jc w:val="both"/>
        <w:rPr>
          <w:rFonts w:cstheme="minorHAnsi"/>
        </w:rPr>
      </w:pPr>
    </w:p>
    <w:p w14:paraId="463DF455" w14:textId="28AD20AF" w:rsidR="00455AB1" w:rsidRPr="00455AB1" w:rsidRDefault="00455AB1" w:rsidP="00455AB1">
      <w:pPr>
        <w:pStyle w:val="Odstavecseseznamem"/>
        <w:numPr>
          <w:ilvl w:val="0"/>
          <w:numId w:val="2"/>
        </w:numPr>
        <w:spacing w:after="0" w:line="240" w:lineRule="auto"/>
        <w:ind w:left="709" w:hanging="709"/>
        <w:jc w:val="both"/>
        <w:rPr>
          <w:rFonts w:cs="Arial"/>
        </w:rPr>
      </w:pPr>
      <w:r w:rsidRPr="00455AB1">
        <w:rPr>
          <w:rFonts w:cstheme="minorHAnsi"/>
          <w:b/>
          <w:bCs/>
        </w:rPr>
        <w:t>Projektová</w:t>
      </w:r>
      <w:r w:rsidRPr="00455AB1">
        <w:rPr>
          <w:rFonts w:cs="Arial"/>
          <w:b/>
        </w:rPr>
        <w:t xml:space="preserve"> dokumentace pro povolení záměru v členění a rozsahu podle zákona č. 283/2021 Sb., stavební zákon, ve znění pozdějších předpisů, a jeho prováděcích právních předpisů, zejména vyhlášky č. 131/2024., o dokumentaci staveb, </w:t>
      </w:r>
      <w:r w:rsidRPr="00455AB1">
        <w:rPr>
          <w:rFonts w:cs="Arial"/>
        </w:rPr>
        <w:t>včetně</w:t>
      </w:r>
      <w:r w:rsidRPr="00455AB1">
        <w:rPr>
          <w:rFonts w:cs="Arial"/>
          <w:b/>
        </w:rPr>
        <w:t>:</w:t>
      </w:r>
    </w:p>
    <w:p w14:paraId="602A8E4B" w14:textId="123BED1D" w:rsidR="00AD0E9B" w:rsidRPr="00035694" w:rsidRDefault="004B47C8" w:rsidP="00035694">
      <w:pPr>
        <w:pStyle w:val="Odstavecseseznamem"/>
        <w:widowControl w:val="0"/>
        <w:numPr>
          <w:ilvl w:val="2"/>
          <w:numId w:val="40"/>
        </w:numPr>
        <w:suppressAutoHyphens/>
        <w:spacing w:after="0" w:line="240" w:lineRule="auto"/>
        <w:ind w:left="1418" w:hanging="709"/>
        <w:jc w:val="both"/>
        <w:rPr>
          <w:rFonts w:cstheme="minorHAnsi"/>
        </w:rPr>
      </w:pPr>
      <w:r w:rsidRPr="00035694">
        <w:rPr>
          <w:rFonts w:cstheme="minorHAnsi"/>
        </w:rPr>
        <w:t xml:space="preserve">zpracování všech potřebných průzkumů, zkoušek a měření potřebných pro zpracování projektové </w:t>
      </w:r>
      <w:r w:rsidRPr="00C95698">
        <w:rPr>
          <w:rFonts w:cstheme="minorHAnsi"/>
        </w:rPr>
        <w:t xml:space="preserve">dokumentace </w:t>
      </w:r>
      <w:r w:rsidR="00C95698" w:rsidRPr="00C95698">
        <w:rPr>
          <w:rFonts w:cstheme="minorHAnsi"/>
        </w:rPr>
        <w:t>pro povolení záměru</w:t>
      </w:r>
      <w:r w:rsidRPr="00035694">
        <w:rPr>
          <w:rFonts w:cstheme="minorHAnsi"/>
        </w:rPr>
        <w:t>; všechny průzkumy budou provedeny v dostatečně reprezentativním rozsahu tak, aby se vyloučily jakékoli dodatečné činnosti a práce</w:t>
      </w:r>
      <w:r w:rsidR="00AD0E9B" w:rsidRPr="00035694">
        <w:rPr>
          <w:rFonts w:cstheme="minorHAnsi"/>
        </w:rPr>
        <w:t>;</w:t>
      </w:r>
      <w:r w:rsidRPr="00035694">
        <w:rPr>
          <w:rFonts w:cstheme="minorHAnsi"/>
        </w:rPr>
        <w:t xml:space="preserve"> </w:t>
      </w:r>
    </w:p>
    <w:p w14:paraId="216A6D23" w14:textId="77777777" w:rsidR="00455AB1" w:rsidRPr="00303A72" w:rsidRDefault="00455AB1" w:rsidP="00455AB1">
      <w:pPr>
        <w:pStyle w:val="Odstavecseseznamem"/>
        <w:widowControl w:val="0"/>
        <w:numPr>
          <w:ilvl w:val="2"/>
          <w:numId w:val="40"/>
        </w:numPr>
        <w:suppressAutoHyphens/>
        <w:spacing w:after="0" w:line="240" w:lineRule="auto"/>
        <w:ind w:left="1418" w:hanging="709"/>
        <w:jc w:val="both"/>
        <w:rPr>
          <w:rFonts w:cstheme="minorHAnsi"/>
        </w:rPr>
      </w:pPr>
      <w:r>
        <w:rPr>
          <w:rFonts w:cstheme="minorHAnsi"/>
        </w:rPr>
        <w:t>vypracování a zapracování</w:t>
      </w:r>
      <w:bookmarkStart w:id="1" w:name="_Hlk173838750"/>
      <w:r w:rsidRPr="00303A72">
        <w:rPr>
          <w:rFonts w:cstheme="minorHAnsi"/>
        </w:rPr>
        <w:t xml:space="preserve"> </w:t>
      </w:r>
      <w:bookmarkEnd w:id="1"/>
      <w:r w:rsidRPr="00303A72">
        <w:rPr>
          <w:rFonts w:cstheme="minorHAnsi"/>
        </w:rPr>
        <w:t xml:space="preserve">všech dokladů, které budou sloužit jako příloha k žádosti pro vydání </w:t>
      </w:r>
      <w:r w:rsidRPr="005F42CF">
        <w:rPr>
          <w:rFonts w:cstheme="minorHAnsi"/>
        </w:rPr>
        <w:t xml:space="preserve">rozhodnutí </w:t>
      </w:r>
      <w:r w:rsidRPr="00303A72">
        <w:rPr>
          <w:rFonts w:cstheme="minorHAnsi"/>
        </w:rPr>
        <w:t>o povolení záměru (dále jen „žádost o povolení záměru“);</w:t>
      </w:r>
    </w:p>
    <w:p w14:paraId="4CD958D6" w14:textId="77777777" w:rsidR="005B0AD3" w:rsidRPr="0007771A" w:rsidRDefault="005B0AD3" w:rsidP="00035694">
      <w:pPr>
        <w:pStyle w:val="Odstavecseseznamem"/>
        <w:widowControl w:val="0"/>
        <w:numPr>
          <w:ilvl w:val="2"/>
          <w:numId w:val="40"/>
        </w:numPr>
        <w:suppressAutoHyphens/>
        <w:spacing w:after="0" w:line="240" w:lineRule="auto"/>
        <w:ind w:left="1418" w:hanging="709"/>
        <w:jc w:val="both"/>
        <w:rPr>
          <w:rFonts w:cstheme="minorHAnsi"/>
        </w:rPr>
      </w:pPr>
      <w:r w:rsidRPr="0007771A">
        <w:rPr>
          <w:rFonts w:cstheme="minorHAnsi"/>
        </w:rPr>
        <w:t xml:space="preserve">zapracování všech změn a dodatků k předložené dokumentaci, které budou </w:t>
      </w:r>
      <w:r w:rsidRPr="0007771A">
        <w:rPr>
          <w:rFonts w:cstheme="minorHAnsi"/>
        </w:rPr>
        <w:lastRenderedPageBreak/>
        <w:t>vyžadovány veřejnoprávními orgány a subjekty dotčenými ve správních řízeních;</w:t>
      </w:r>
    </w:p>
    <w:p w14:paraId="15B0C211" w14:textId="7537A924" w:rsidR="005B0AD3" w:rsidRPr="00C4479A" w:rsidRDefault="005B0AD3" w:rsidP="00035694">
      <w:pPr>
        <w:pStyle w:val="Odstavecseseznamem"/>
        <w:widowControl w:val="0"/>
        <w:numPr>
          <w:ilvl w:val="2"/>
          <w:numId w:val="40"/>
        </w:numPr>
        <w:suppressAutoHyphens/>
        <w:spacing w:after="0" w:line="240" w:lineRule="auto"/>
        <w:ind w:left="1418" w:hanging="709"/>
        <w:jc w:val="both"/>
        <w:rPr>
          <w:rFonts w:cstheme="minorHAnsi"/>
        </w:rPr>
      </w:pPr>
      <w:r w:rsidRPr="0007771A">
        <w:rPr>
          <w:rFonts w:cstheme="minorHAnsi"/>
        </w:rPr>
        <w:t>propoč</w:t>
      </w:r>
      <w:r w:rsidR="00FB7139">
        <w:rPr>
          <w:rFonts w:cstheme="minorHAnsi"/>
        </w:rPr>
        <w:t>tu</w:t>
      </w:r>
      <w:r w:rsidRPr="0007771A">
        <w:rPr>
          <w:rFonts w:cstheme="minorHAnsi"/>
        </w:rPr>
        <w:t xml:space="preserve"> celkových nákladů akce v členění na jednotlivé stavební objekty a provozní soubory, včetně ostatních nákladů potřebných na přípravu a realizaci </w:t>
      </w:r>
      <w:r w:rsidR="004E26EA">
        <w:rPr>
          <w:rFonts w:cstheme="minorHAnsi"/>
        </w:rPr>
        <w:t>stavby;</w:t>
      </w:r>
    </w:p>
    <w:p w14:paraId="7928A089" w14:textId="6C8D339D" w:rsidR="005B0AD3" w:rsidRPr="00451770" w:rsidRDefault="0088797B" w:rsidP="00035694">
      <w:pPr>
        <w:pStyle w:val="Odstavecseseznamem"/>
        <w:widowControl w:val="0"/>
        <w:numPr>
          <w:ilvl w:val="2"/>
          <w:numId w:val="40"/>
        </w:numPr>
        <w:suppressAutoHyphens/>
        <w:spacing w:after="0" w:line="240" w:lineRule="auto"/>
        <w:ind w:left="1418" w:hanging="709"/>
        <w:jc w:val="both"/>
        <w:rPr>
          <w:rFonts w:cstheme="minorHAnsi"/>
        </w:rPr>
      </w:pPr>
      <w:r>
        <w:rPr>
          <w:rFonts w:cstheme="minorHAnsi"/>
        </w:rPr>
        <w:t>d</w:t>
      </w:r>
      <w:r w:rsidR="005B0AD3" w:rsidRPr="00451770">
        <w:rPr>
          <w:rFonts w:cstheme="minorHAnsi"/>
        </w:rPr>
        <w:t>alší</w:t>
      </w:r>
      <w:r w:rsidR="00FB7139" w:rsidRPr="00451770">
        <w:rPr>
          <w:rFonts w:cstheme="minorHAnsi"/>
        </w:rPr>
        <w:t>ch</w:t>
      </w:r>
      <w:r w:rsidR="00451770">
        <w:rPr>
          <w:rFonts w:cstheme="minorHAnsi"/>
        </w:rPr>
        <w:t xml:space="preserve"> </w:t>
      </w:r>
      <w:r w:rsidR="005B0AD3" w:rsidRPr="00451770">
        <w:rPr>
          <w:rFonts w:cstheme="minorHAnsi"/>
        </w:rPr>
        <w:t>činnost</w:t>
      </w:r>
      <w:r w:rsidR="00FB7139" w:rsidRPr="00451770">
        <w:rPr>
          <w:rFonts w:cstheme="minorHAnsi"/>
        </w:rPr>
        <w:t>í</w:t>
      </w:r>
      <w:r w:rsidR="005B0AD3" w:rsidRPr="00451770">
        <w:rPr>
          <w:rFonts w:cstheme="minorHAnsi"/>
        </w:rPr>
        <w:t xml:space="preserve"> vyplývající</w:t>
      </w:r>
      <w:r w:rsidR="00FB7139" w:rsidRPr="00451770">
        <w:rPr>
          <w:rFonts w:cstheme="minorHAnsi"/>
        </w:rPr>
        <w:t>ch</w:t>
      </w:r>
      <w:r w:rsidR="005B0AD3" w:rsidRPr="00451770">
        <w:rPr>
          <w:rFonts w:cstheme="minorHAnsi"/>
        </w:rPr>
        <w:t xml:space="preserve"> z</w:t>
      </w:r>
      <w:r w:rsidR="00451770">
        <w:rPr>
          <w:rFonts w:cstheme="minorHAnsi"/>
        </w:rPr>
        <w:t>e studie</w:t>
      </w:r>
      <w:r w:rsidR="004E26EA">
        <w:rPr>
          <w:rFonts w:cstheme="minorHAnsi"/>
        </w:rPr>
        <w:t xml:space="preserve"> či zadání</w:t>
      </w:r>
      <w:r w:rsidR="005B0AD3" w:rsidRPr="00451770">
        <w:rPr>
          <w:rFonts w:cstheme="minorHAnsi"/>
        </w:rPr>
        <w:t>;</w:t>
      </w:r>
    </w:p>
    <w:p w14:paraId="26A38F2C" w14:textId="54C334C4" w:rsidR="005B0AD3" w:rsidRDefault="005B0AD3" w:rsidP="00035694">
      <w:pPr>
        <w:pStyle w:val="Odstavecseseznamem"/>
        <w:widowControl w:val="0"/>
        <w:numPr>
          <w:ilvl w:val="2"/>
          <w:numId w:val="40"/>
        </w:numPr>
        <w:suppressAutoHyphens/>
        <w:spacing w:after="0" w:line="240" w:lineRule="auto"/>
        <w:ind w:left="1418" w:hanging="709"/>
        <w:jc w:val="both"/>
        <w:rPr>
          <w:rFonts w:cstheme="minorHAnsi"/>
        </w:rPr>
      </w:pPr>
      <w:r w:rsidRPr="00C4479A">
        <w:rPr>
          <w:rFonts w:cstheme="minorHAnsi"/>
        </w:rPr>
        <w:t xml:space="preserve">prezentace </w:t>
      </w:r>
      <w:r w:rsidR="00FB7139" w:rsidRPr="00C4479A">
        <w:rPr>
          <w:rFonts w:cstheme="minorHAnsi"/>
        </w:rPr>
        <w:t>dokumentace</w:t>
      </w:r>
      <w:r w:rsidR="00FB7139">
        <w:rPr>
          <w:rFonts w:cstheme="minorHAnsi"/>
        </w:rPr>
        <w:t xml:space="preserve"> pro pov</w:t>
      </w:r>
      <w:r w:rsidR="007329B4">
        <w:rPr>
          <w:rFonts w:cstheme="minorHAnsi"/>
        </w:rPr>
        <w:t>o</w:t>
      </w:r>
      <w:r w:rsidR="00FB7139">
        <w:rPr>
          <w:rFonts w:cstheme="minorHAnsi"/>
        </w:rPr>
        <w:t>lení záměru</w:t>
      </w:r>
      <w:r w:rsidRPr="0007771A">
        <w:rPr>
          <w:rFonts w:cstheme="minorHAnsi"/>
        </w:rPr>
        <w:t xml:space="preserve"> v sídle objednatele, bude-li požadována</w:t>
      </w:r>
      <w:r>
        <w:rPr>
          <w:rFonts w:cstheme="minorHAnsi"/>
        </w:rPr>
        <w:t>.</w:t>
      </w:r>
    </w:p>
    <w:p w14:paraId="5564C497" w14:textId="77777777" w:rsidR="00D65D63" w:rsidRDefault="00D65D63" w:rsidP="00D65D63">
      <w:pPr>
        <w:pStyle w:val="Odstavecseseznamem"/>
        <w:spacing w:after="0" w:line="240" w:lineRule="auto"/>
        <w:ind w:left="426"/>
        <w:jc w:val="both"/>
        <w:rPr>
          <w:rFonts w:cstheme="minorHAnsi"/>
          <w:b/>
          <w:bCs/>
        </w:rPr>
      </w:pPr>
    </w:p>
    <w:p w14:paraId="0E43E004" w14:textId="77777777" w:rsidR="007C7E63" w:rsidRPr="005F42CF" w:rsidRDefault="007C7E63" w:rsidP="007C7E63">
      <w:pPr>
        <w:pStyle w:val="Odstavecseseznamem"/>
        <w:numPr>
          <w:ilvl w:val="0"/>
          <w:numId w:val="2"/>
        </w:numPr>
        <w:spacing w:after="0" w:line="240" w:lineRule="auto"/>
        <w:ind w:left="709" w:hanging="709"/>
        <w:jc w:val="both"/>
        <w:rPr>
          <w:rFonts w:cstheme="minorHAnsi"/>
          <w:b/>
          <w:bCs/>
        </w:rPr>
      </w:pPr>
      <w:r w:rsidRPr="005F42CF">
        <w:rPr>
          <w:rFonts w:cstheme="minorHAnsi"/>
          <w:b/>
          <w:bCs/>
        </w:rPr>
        <w:t>Výkon inženýrské činnosti (IČ) za účelem vydání rozhodnutí o povolení záměru, která bude vykonávána s cílem zajistit příslušná pravomocná správní rozhodnutí a další doklady nutné pro realizaci stavby (rozhodnutí o povolení záměru) podle vyhlášky č. 149/2024 Sb., o provedení některých ustanovení stavebního zákona, včetně:</w:t>
      </w:r>
    </w:p>
    <w:p w14:paraId="4572DCCC" w14:textId="1EDE0A5F" w:rsidR="005B0AD3" w:rsidRPr="00035694" w:rsidRDefault="005B0AD3" w:rsidP="00035694">
      <w:pPr>
        <w:pStyle w:val="Odstavecseseznamem"/>
        <w:widowControl w:val="0"/>
        <w:numPr>
          <w:ilvl w:val="2"/>
          <w:numId w:val="41"/>
        </w:numPr>
        <w:suppressAutoHyphens/>
        <w:spacing w:after="0" w:line="240" w:lineRule="auto"/>
        <w:ind w:left="1418" w:hanging="709"/>
        <w:jc w:val="both"/>
        <w:rPr>
          <w:rFonts w:cstheme="minorHAnsi"/>
        </w:rPr>
      </w:pPr>
      <w:r w:rsidRPr="00035694">
        <w:rPr>
          <w:rFonts w:cstheme="minorHAnsi"/>
        </w:rPr>
        <w:t xml:space="preserve">zajištění příslušných správních rozhodnutí orgánů a subjektů dotčených v budoucích správních řízeních v souvislosti s realizací akce, která budou sloužit jako přílohy pro podání žádosti o </w:t>
      </w:r>
      <w:r w:rsidR="004E7B68" w:rsidRPr="00035694">
        <w:rPr>
          <w:rFonts w:cstheme="minorHAnsi"/>
        </w:rPr>
        <w:t>povolení záměru</w:t>
      </w:r>
      <w:r w:rsidRPr="00035694">
        <w:rPr>
          <w:rFonts w:cstheme="minorHAnsi"/>
        </w:rPr>
        <w:t>;</w:t>
      </w:r>
    </w:p>
    <w:p w14:paraId="628D4883" w14:textId="329D8D81" w:rsidR="005B0AD3" w:rsidRPr="00D65D63" w:rsidRDefault="005B0AD3" w:rsidP="00035694">
      <w:pPr>
        <w:pStyle w:val="Odstavecseseznamem"/>
        <w:widowControl w:val="0"/>
        <w:numPr>
          <w:ilvl w:val="2"/>
          <w:numId w:val="41"/>
        </w:numPr>
        <w:suppressAutoHyphens/>
        <w:spacing w:after="0" w:line="240" w:lineRule="auto"/>
        <w:ind w:left="1418" w:hanging="709"/>
        <w:jc w:val="both"/>
        <w:rPr>
          <w:rFonts w:cstheme="minorHAnsi"/>
        </w:rPr>
      </w:pPr>
      <w:r w:rsidRPr="00D65D63">
        <w:rPr>
          <w:rFonts w:cstheme="minorHAnsi"/>
        </w:rPr>
        <w:t>vypracování všech dokladů, které budou sloužit jako příloha k</w:t>
      </w:r>
      <w:r w:rsidR="002D3846">
        <w:rPr>
          <w:rFonts w:cstheme="minorHAnsi"/>
        </w:rPr>
        <w:t xml:space="preserve"> </w:t>
      </w:r>
      <w:r w:rsidRPr="00D65D63">
        <w:rPr>
          <w:rFonts w:cstheme="minorHAnsi"/>
        </w:rPr>
        <w:t xml:space="preserve">žádosti o </w:t>
      </w:r>
      <w:r w:rsidR="004E7B68">
        <w:rPr>
          <w:rFonts w:cstheme="minorHAnsi"/>
        </w:rPr>
        <w:t>povolení záměru</w:t>
      </w:r>
      <w:r w:rsidRPr="00D65D63">
        <w:rPr>
          <w:rFonts w:cstheme="minorHAnsi"/>
        </w:rPr>
        <w:t>;</w:t>
      </w:r>
    </w:p>
    <w:p w14:paraId="6123B197" w14:textId="3248724A" w:rsidR="005B0AD3" w:rsidRPr="00D65D63" w:rsidRDefault="005B0AD3" w:rsidP="00035694">
      <w:pPr>
        <w:pStyle w:val="Odstavecseseznamem"/>
        <w:widowControl w:val="0"/>
        <w:numPr>
          <w:ilvl w:val="2"/>
          <w:numId w:val="41"/>
        </w:numPr>
        <w:suppressAutoHyphens/>
        <w:spacing w:after="0" w:line="240" w:lineRule="auto"/>
        <w:ind w:left="1418" w:hanging="709"/>
        <w:jc w:val="both"/>
        <w:rPr>
          <w:rFonts w:cstheme="minorHAnsi"/>
        </w:rPr>
      </w:pPr>
      <w:r w:rsidRPr="00D65D63">
        <w:rPr>
          <w:rFonts w:cstheme="minorHAnsi"/>
        </w:rPr>
        <w:t xml:space="preserve">veškerá činnost nutná v rámci správních řízení vedoucí k podání žádosti o </w:t>
      </w:r>
      <w:r w:rsidR="004E7B68">
        <w:rPr>
          <w:rFonts w:cstheme="minorHAnsi"/>
        </w:rPr>
        <w:t>povolení záměru</w:t>
      </w:r>
      <w:r w:rsidRPr="00D65D63">
        <w:rPr>
          <w:rFonts w:cstheme="minorHAnsi"/>
        </w:rPr>
        <w:t>;</w:t>
      </w:r>
    </w:p>
    <w:p w14:paraId="69864193" w14:textId="77777777" w:rsidR="005B0AD3" w:rsidRPr="00D65D63" w:rsidRDefault="005B0AD3" w:rsidP="00035694">
      <w:pPr>
        <w:pStyle w:val="Odstavecseseznamem"/>
        <w:widowControl w:val="0"/>
        <w:numPr>
          <w:ilvl w:val="2"/>
          <w:numId w:val="41"/>
        </w:numPr>
        <w:suppressAutoHyphens/>
        <w:spacing w:after="0" w:line="240" w:lineRule="auto"/>
        <w:ind w:left="1418" w:hanging="709"/>
        <w:jc w:val="both"/>
        <w:rPr>
          <w:rFonts w:cstheme="minorHAnsi"/>
        </w:rPr>
      </w:pPr>
      <w:r w:rsidRPr="00D65D63">
        <w:rPr>
          <w:rFonts w:cstheme="minorHAnsi"/>
        </w:rPr>
        <w:t>zabezpečení vyjádření všech účastníků správního řízení;</w:t>
      </w:r>
    </w:p>
    <w:p w14:paraId="5E8E9312" w14:textId="5420E6B9" w:rsidR="005B0AD3" w:rsidRPr="00D65D63" w:rsidRDefault="005B0AD3" w:rsidP="00035694">
      <w:pPr>
        <w:pStyle w:val="Odstavecseseznamem"/>
        <w:widowControl w:val="0"/>
        <w:numPr>
          <w:ilvl w:val="2"/>
          <w:numId w:val="41"/>
        </w:numPr>
        <w:suppressAutoHyphens/>
        <w:spacing w:after="0" w:line="240" w:lineRule="auto"/>
        <w:ind w:left="1418" w:hanging="709"/>
        <w:jc w:val="both"/>
        <w:rPr>
          <w:rFonts w:cstheme="minorHAnsi"/>
        </w:rPr>
      </w:pPr>
      <w:r w:rsidRPr="00D65D63">
        <w:rPr>
          <w:rFonts w:cstheme="minorHAnsi"/>
        </w:rPr>
        <w:t xml:space="preserve">vyplnění žádosti o </w:t>
      </w:r>
      <w:r w:rsidR="004E7B68">
        <w:rPr>
          <w:rFonts w:cstheme="minorHAnsi"/>
        </w:rPr>
        <w:t>povolení záměru</w:t>
      </w:r>
      <w:r w:rsidRPr="00D65D63">
        <w:rPr>
          <w:rFonts w:cstheme="minorHAnsi"/>
        </w:rPr>
        <w:t>; předložení žádosti včetně příloh k podpisu zástupcům objednatele;</w:t>
      </w:r>
    </w:p>
    <w:p w14:paraId="1EACFE3F" w14:textId="0EA9E70C" w:rsidR="005B0AD3" w:rsidRPr="00D65D63" w:rsidRDefault="005B0AD3" w:rsidP="00035694">
      <w:pPr>
        <w:pStyle w:val="Odstavecseseznamem"/>
        <w:widowControl w:val="0"/>
        <w:numPr>
          <w:ilvl w:val="2"/>
          <w:numId w:val="41"/>
        </w:numPr>
        <w:suppressAutoHyphens/>
        <w:spacing w:after="0" w:line="240" w:lineRule="auto"/>
        <w:ind w:left="1418" w:hanging="709"/>
        <w:jc w:val="both"/>
        <w:rPr>
          <w:rFonts w:cstheme="minorHAnsi"/>
        </w:rPr>
      </w:pPr>
      <w:r w:rsidRPr="00D65D63">
        <w:rPr>
          <w:rFonts w:cstheme="minorHAnsi"/>
        </w:rPr>
        <w:t xml:space="preserve">podání žádosti o </w:t>
      </w:r>
      <w:r w:rsidR="004E7B68">
        <w:rPr>
          <w:rFonts w:cstheme="minorHAnsi"/>
        </w:rPr>
        <w:t>povolení záměru</w:t>
      </w:r>
      <w:r w:rsidRPr="00D65D63">
        <w:rPr>
          <w:rFonts w:cstheme="minorHAnsi"/>
        </w:rPr>
        <w:t xml:space="preserve"> na příslušný stavební úřad a předložení dokladu o podání na příslušný stavební úřad objednateli;</w:t>
      </w:r>
    </w:p>
    <w:p w14:paraId="6DA26F28" w14:textId="0B898834" w:rsidR="005B0AD3" w:rsidRPr="00D65D63" w:rsidRDefault="005B0AD3" w:rsidP="00035694">
      <w:pPr>
        <w:pStyle w:val="Odstavecseseznamem"/>
        <w:widowControl w:val="0"/>
        <w:numPr>
          <w:ilvl w:val="2"/>
          <w:numId w:val="41"/>
        </w:numPr>
        <w:suppressAutoHyphens/>
        <w:spacing w:after="0" w:line="240" w:lineRule="auto"/>
        <w:ind w:left="1418" w:hanging="709"/>
        <w:jc w:val="both"/>
        <w:rPr>
          <w:rFonts w:cstheme="minorHAnsi"/>
        </w:rPr>
      </w:pPr>
      <w:r w:rsidRPr="00D65D63">
        <w:rPr>
          <w:rFonts w:cstheme="minorHAnsi"/>
        </w:rPr>
        <w:t xml:space="preserve">zpracování všech požadavků stavebního úřadu a subjektů dotčených správním řízením na doplnění žádosti o </w:t>
      </w:r>
      <w:r w:rsidR="004E7B68">
        <w:rPr>
          <w:rFonts w:cstheme="minorHAnsi"/>
        </w:rPr>
        <w:t>povolení záměru</w:t>
      </w:r>
      <w:r w:rsidRPr="00D65D63">
        <w:rPr>
          <w:rFonts w:cstheme="minorHAnsi"/>
        </w:rPr>
        <w:t xml:space="preserve"> a zabezpečení vydání </w:t>
      </w:r>
      <w:r w:rsidR="004E7B68">
        <w:rPr>
          <w:rFonts w:cstheme="minorHAnsi"/>
        </w:rPr>
        <w:t>povolení záměru</w:t>
      </w:r>
      <w:r w:rsidRPr="00D65D63">
        <w:rPr>
          <w:rFonts w:cstheme="minorHAnsi"/>
        </w:rPr>
        <w:t>;</w:t>
      </w:r>
    </w:p>
    <w:p w14:paraId="0B8F3B2F" w14:textId="363AEF95" w:rsidR="005B0AD3" w:rsidRPr="00D65D63" w:rsidRDefault="005B0AD3" w:rsidP="00035694">
      <w:pPr>
        <w:pStyle w:val="Odstavecseseznamem"/>
        <w:widowControl w:val="0"/>
        <w:numPr>
          <w:ilvl w:val="2"/>
          <w:numId w:val="41"/>
        </w:numPr>
        <w:suppressAutoHyphens/>
        <w:spacing w:after="0" w:line="240" w:lineRule="auto"/>
        <w:ind w:left="1418" w:hanging="709"/>
        <w:jc w:val="both"/>
        <w:rPr>
          <w:rFonts w:cstheme="minorHAnsi"/>
        </w:rPr>
      </w:pPr>
      <w:r w:rsidRPr="00D65D63">
        <w:rPr>
          <w:rFonts w:cstheme="minorHAnsi"/>
        </w:rPr>
        <w:t xml:space="preserve">veškeré další činnosti nutné v rámci správních řízení vedoucí k vydání </w:t>
      </w:r>
      <w:r w:rsidR="004E7B68">
        <w:rPr>
          <w:rFonts w:cstheme="minorHAnsi"/>
        </w:rPr>
        <w:t>povolení záměru</w:t>
      </w:r>
      <w:r w:rsidRPr="00D65D63">
        <w:rPr>
          <w:rFonts w:cstheme="minorHAnsi"/>
        </w:rPr>
        <w:t>;</w:t>
      </w:r>
    </w:p>
    <w:p w14:paraId="10DE320D" w14:textId="7F8AF8F5" w:rsidR="005B0AD3" w:rsidRDefault="005B0AD3" w:rsidP="00035694">
      <w:pPr>
        <w:pStyle w:val="Odstavecseseznamem"/>
        <w:widowControl w:val="0"/>
        <w:numPr>
          <w:ilvl w:val="2"/>
          <w:numId w:val="41"/>
        </w:numPr>
        <w:suppressAutoHyphens/>
        <w:spacing w:after="0" w:line="240" w:lineRule="auto"/>
        <w:ind w:left="1418" w:hanging="709"/>
        <w:jc w:val="both"/>
        <w:rPr>
          <w:rFonts w:cstheme="minorHAnsi"/>
        </w:rPr>
      </w:pPr>
      <w:r w:rsidRPr="00D65D63">
        <w:rPr>
          <w:rFonts w:cstheme="minorHAnsi"/>
        </w:rPr>
        <w:t>zapracování připomínek účastníků správních řízení a účastníků výrobních výborů do projektové dokumentace</w:t>
      </w:r>
      <w:r w:rsidR="00927E7F">
        <w:rPr>
          <w:rFonts w:cstheme="minorHAnsi"/>
        </w:rPr>
        <w:t>.</w:t>
      </w:r>
    </w:p>
    <w:p w14:paraId="6796F8BB" w14:textId="367BF9FC" w:rsidR="00D65D63" w:rsidRDefault="00F64B2E" w:rsidP="00D65D63">
      <w:pPr>
        <w:ind w:left="720"/>
        <w:rPr>
          <w:rFonts w:cstheme="minorHAnsi"/>
          <w:i/>
          <w:iCs/>
        </w:rPr>
      </w:pPr>
      <w:r w:rsidRPr="00C4479A">
        <w:rPr>
          <w:rFonts w:cstheme="minorHAnsi"/>
          <w:i/>
          <w:iCs/>
        </w:rPr>
        <w:t>Pozn.: S</w:t>
      </w:r>
      <w:r w:rsidR="00F60FF2" w:rsidRPr="00C4479A">
        <w:rPr>
          <w:rFonts w:cstheme="minorHAnsi"/>
          <w:i/>
          <w:iCs/>
        </w:rPr>
        <w:t>právní poplatk</w:t>
      </w:r>
      <w:r w:rsidRPr="00C4479A">
        <w:rPr>
          <w:rFonts w:cstheme="minorHAnsi"/>
          <w:i/>
          <w:iCs/>
        </w:rPr>
        <w:t>y</w:t>
      </w:r>
      <w:r w:rsidR="00F60FF2" w:rsidRPr="00C4479A">
        <w:rPr>
          <w:rFonts w:cstheme="minorHAnsi"/>
          <w:i/>
          <w:iCs/>
        </w:rPr>
        <w:t xml:space="preserve"> spojen</w:t>
      </w:r>
      <w:r w:rsidRPr="00C4479A">
        <w:rPr>
          <w:rFonts w:cstheme="minorHAnsi"/>
          <w:i/>
          <w:iCs/>
        </w:rPr>
        <w:t>é</w:t>
      </w:r>
      <w:r w:rsidR="00F60FF2" w:rsidRPr="00C4479A">
        <w:rPr>
          <w:rFonts w:cstheme="minorHAnsi"/>
          <w:i/>
          <w:iCs/>
        </w:rPr>
        <w:t xml:space="preserve"> s vydáním</w:t>
      </w:r>
      <w:r w:rsidR="004E7B68" w:rsidRPr="00C4479A">
        <w:rPr>
          <w:rFonts w:cstheme="minorHAnsi"/>
          <w:i/>
          <w:iCs/>
        </w:rPr>
        <w:t xml:space="preserve"> </w:t>
      </w:r>
      <w:r w:rsidR="007329B4" w:rsidRPr="00C4479A">
        <w:rPr>
          <w:rFonts w:cstheme="minorHAnsi"/>
          <w:i/>
          <w:iCs/>
        </w:rPr>
        <w:t>p</w:t>
      </w:r>
      <w:r w:rsidR="004E7B68" w:rsidRPr="00C4479A">
        <w:rPr>
          <w:rFonts w:cstheme="minorHAnsi"/>
          <w:i/>
          <w:iCs/>
        </w:rPr>
        <w:t>ovolení záměru</w:t>
      </w:r>
      <w:r w:rsidR="00F60FF2" w:rsidRPr="00C4479A">
        <w:rPr>
          <w:rFonts w:cstheme="minorHAnsi"/>
          <w:i/>
          <w:iCs/>
        </w:rPr>
        <w:t xml:space="preserve"> </w:t>
      </w:r>
      <w:r w:rsidR="00D65D63" w:rsidRPr="00C4479A">
        <w:rPr>
          <w:rFonts w:cstheme="minorHAnsi"/>
          <w:i/>
          <w:iCs/>
        </w:rPr>
        <w:t>h</w:t>
      </w:r>
      <w:r w:rsidR="00F60FF2" w:rsidRPr="00C4479A">
        <w:rPr>
          <w:rFonts w:cstheme="minorHAnsi"/>
          <w:i/>
          <w:iCs/>
        </w:rPr>
        <w:t>radí objednatel</w:t>
      </w:r>
      <w:r w:rsidRPr="00C4479A">
        <w:rPr>
          <w:rFonts w:cstheme="minorHAnsi"/>
          <w:i/>
          <w:iCs/>
        </w:rPr>
        <w:t>.</w:t>
      </w:r>
    </w:p>
    <w:p w14:paraId="06625160" w14:textId="77777777" w:rsidR="003049A9" w:rsidRPr="006306FC" w:rsidRDefault="003049A9" w:rsidP="003049A9">
      <w:pPr>
        <w:pStyle w:val="Odstavecseseznamem"/>
        <w:numPr>
          <w:ilvl w:val="0"/>
          <w:numId w:val="2"/>
        </w:numPr>
        <w:spacing w:after="0" w:line="240" w:lineRule="auto"/>
        <w:ind w:left="709" w:hanging="709"/>
        <w:jc w:val="both"/>
        <w:rPr>
          <w:rFonts w:cstheme="minorHAnsi"/>
          <w:b/>
          <w:bCs/>
        </w:rPr>
      </w:pPr>
      <w:r w:rsidRPr="006306FC">
        <w:rPr>
          <w:rFonts w:cstheme="minorHAnsi"/>
          <w:b/>
          <w:bCs/>
        </w:rPr>
        <w:t>Součástí díla je rovněž:</w:t>
      </w:r>
    </w:p>
    <w:p w14:paraId="7B771058" w14:textId="2EEB0B62" w:rsidR="007C7E63" w:rsidRPr="004C1E0D" w:rsidRDefault="007C7E63" w:rsidP="007C7E63">
      <w:pPr>
        <w:pStyle w:val="Odstavecseseznamem"/>
        <w:widowControl w:val="0"/>
        <w:numPr>
          <w:ilvl w:val="2"/>
          <w:numId w:val="45"/>
        </w:numPr>
        <w:suppressAutoHyphens/>
        <w:spacing w:after="0" w:line="240" w:lineRule="auto"/>
        <w:ind w:left="1418" w:hanging="709"/>
        <w:jc w:val="both"/>
        <w:rPr>
          <w:rFonts w:cstheme="minorHAnsi"/>
        </w:rPr>
      </w:pPr>
      <w:r w:rsidRPr="003049A9">
        <w:rPr>
          <w:rFonts w:cstheme="minorHAnsi"/>
        </w:rPr>
        <w:t xml:space="preserve">organizace výrobních výborů při zpracování dokumentací v rozsahu této smlouvy v místě sídla investora v pravidelných intervalech, min. však 1 x </w:t>
      </w:r>
      <w:r w:rsidR="004E26EA">
        <w:rPr>
          <w:rFonts w:cstheme="minorHAnsi"/>
        </w:rPr>
        <w:t>za měsíc</w:t>
      </w:r>
      <w:r w:rsidRPr="004C1E0D">
        <w:rPr>
          <w:rFonts w:cstheme="minorHAnsi"/>
        </w:rPr>
        <w:t xml:space="preserve">, pokud se objednatel a zhotovitel nedohodnou jinak, vedení těchto výborů a pořizování zápisů z těchto výborů; výrobní výbory budou vykonávány do doby předání a převzetí projektové dokumentace </w:t>
      </w:r>
      <w:r w:rsidR="004E26EA">
        <w:rPr>
          <w:rFonts w:cstheme="minorHAnsi"/>
        </w:rPr>
        <w:t>pro povolení záměru</w:t>
      </w:r>
      <w:r w:rsidRPr="004C1E0D">
        <w:rPr>
          <w:rFonts w:cstheme="minorHAnsi"/>
        </w:rPr>
        <w:t xml:space="preserve"> a budou ukončeny závěrečným výrobním výborem;</w:t>
      </w:r>
    </w:p>
    <w:p w14:paraId="21BAF7C8" w14:textId="1A57B931" w:rsidR="007C7E63" w:rsidRPr="004C1E0D" w:rsidRDefault="007C7E63" w:rsidP="007C7E63">
      <w:pPr>
        <w:pStyle w:val="Odstavecseseznamem"/>
        <w:widowControl w:val="0"/>
        <w:numPr>
          <w:ilvl w:val="2"/>
          <w:numId w:val="45"/>
        </w:numPr>
        <w:suppressAutoHyphens/>
        <w:spacing w:after="0" w:line="240" w:lineRule="auto"/>
        <w:ind w:left="1418" w:hanging="709"/>
        <w:jc w:val="both"/>
        <w:rPr>
          <w:rFonts w:cstheme="minorHAnsi"/>
        </w:rPr>
      </w:pPr>
      <w:r w:rsidRPr="004C1E0D">
        <w:rPr>
          <w:rFonts w:cstheme="minorHAnsi"/>
        </w:rPr>
        <w:t>zapracování požadavků všech účastníků správního řízení a požadavků plynoucích z jednání výrobních výborů do projektov</w:t>
      </w:r>
      <w:r w:rsidR="004E26EA">
        <w:rPr>
          <w:rFonts w:cstheme="minorHAnsi"/>
        </w:rPr>
        <w:t>é</w:t>
      </w:r>
      <w:r w:rsidRPr="004C1E0D">
        <w:rPr>
          <w:rFonts w:cstheme="minorHAnsi"/>
        </w:rPr>
        <w:t xml:space="preserve"> dokumentac</w:t>
      </w:r>
      <w:r w:rsidR="004E26EA">
        <w:rPr>
          <w:rFonts w:cstheme="minorHAnsi"/>
        </w:rPr>
        <w:t>e</w:t>
      </w:r>
      <w:r w:rsidRPr="004C1E0D">
        <w:rPr>
          <w:rFonts w:cstheme="minorHAnsi"/>
        </w:rPr>
        <w:t xml:space="preserve">; </w:t>
      </w:r>
    </w:p>
    <w:p w14:paraId="7465F242" w14:textId="77777777" w:rsidR="003049A9" w:rsidRDefault="003049A9" w:rsidP="00186604">
      <w:pPr>
        <w:pStyle w:val="Odstavecseseznamem"/>
        <w:widowControl w:val="0"/>
        <w:numPr>
          <w:ilvl w:val="2"/>
          <w:numId w:val="45"/>
        </w:numPr>
        <w:suppressAutoHyphens/>
        <w:spacing w:after="0" w:line="240" w:lineRule="auto"/>
        <w:ind w:left="1418" w:hanging="709"/>
        <w:jc w:val="both"/>
        <w:rPr>
          <w:rFonts w:cstheme="minorHAnsi"/>
        </w:rPr>
      </w:pPr>
      <w:r w:rsidRPr="004B47C8">
        <w:rPr>
          <w:rFonts w:cstheme="minorHAnsi"/>
        </w:rPr>
        <w:t>součástí předmětu smlouvy jsou i práce v této smlouvě výslovně nespecifikované, které však jsou k řádnému provedení díla nezbytné a o kterých zhotovitel vzhledem ke své kvalifikaci a zkušenostem měl, nebo mohl vědět. Provedení těchto prací však v žádném případě nezvyšuje touto smlouvou sjednanou cenu díla.</w:t>
      </w:r>
    </w:p>
    <w:p w14:paraId="060BB408" w14:textId="77777777" w:rsidR="003049A9" w:rsidRDefault="003049A9" w:rsidP="003049A9">
      <w:pPr>
        <w:pStyle w:val="Odstavecseseznamem"/>
        <w:widowControl w:val="0"/>
        <w:suppressAutoHyphens/>
        <w:spacing w:after="0" w:line="240" w:lineRule="auto"/>
        <w:ind w:left="1418"/>
        <w:jc w:val="both"/>
        <w:rPr>
          <w:rFonts w:cstheme="minorHAnsi"/>
        </w:rPr>
      </w:pPr>
    </w:p>
    <w:p w14:paraId="0A0659AC" w14:textId="77777777" w:rsidR="003049A9" w:rsidRDefault="003049A9" w:rsidP="003049A9">
      <w:pPr>
        <w:pStyle w:val="Odstavecseseznamem"/>
        <w:numPr>
          <w:ilvl w:val="0"/>
          <w:numId w:val="2"/>
        </w:numPr>
        <w:spacing w:after="0" w:line="240" w:lineRule="auto"/>
        <w:ind w:left="709" w:hanging="709"/>
        <w:jc w:val="both"/>
        <w:rPr>
          <w:rFonts w:cstheme="minorHAnsi"/>
        </w:rPr>
      </w:pPr>
      <w:r>
        <w:rPr>
          <w:rFonts w:cstheme="minorHAnsi"/>
        </w:rPr>
        <w:t>Projektová dokumentace musí odpovídat příslušným závazným normám a právním předpisům, platným v době realizace. Zhotovitel je rovněž povinen zapracovat veškeré případné požadavky dotačních titulů, pokud objednatel obdrží či bude usilovat o obdržení dotace a zhotovitel se o nich dozví v přiměřeném časovém předstihu.</w:t>
      </w:r>
    </w:p>
    <w:p w14:paraId="77960FB9" w14:textId="77777777" w:rsidR="004B47C8" w:rsidRDefault="004B47C8" w:rsidP="004B47C8">
      <w:pPr>
        <w:spacing w:after="0" w:line="240" w:lineRule="auto"/>
        <w:jc w:val="both"/>
        <w:rPr>
          <w:rFonts w:cstheme="minorHAnsi"/>
        </w:rPr>
      </w:pPr>
    </w:p>
    <w:p w14:paraId="6055965F" w14:textId="77777777" w:rsidR="004E26EA" w:rsidRDefault="004E26EA" w:rsidP="004B47C8">
      <w:pPr>
        <w:spacing w:after="0" w:line="240" w:lineRule="auto"/>
        <w:jc w:val="both"/>
        <w:rPr>
          <w:rFonts w:cstheme="minorHAnsi"/>
        </w:rPr>
      </w:pPr>
    </w:p>
    <w:p w14:paraId="3626125E" w14:textId="77777777" w:rsidR="004E26EA" w:rsidRPr="004B47C8" w:rsidRDefault="004E26EA" w:rsidP="004B47C8">
      <w:pPr>
        <w:spacing w:after="0" w:line="240" w:lineRule="auto"/>
        <w:jc w:val="both"/>
        <w:rPr>
          <w:rFonts w:cstheme="minorHAnsi"/>
        </w:rPr>
      </w:pPr>
    </w:p>
    <w:p w14:paraId="1713CB78" w14:textId="77777777" w:rsidR="004B47C8" w:rsidRPr="006306FC" w:rsidRDefault="004B47C8" w:rsidP="004B47C8">
      <w:pPr>
        <w:spacing w:after="0" w:line="240" w:lineRule="auto"/>
        <w:jc w:val="both"/>
        <w:rPr>
          <w:rFonts w:cstheme="minorHAnsi"/>
        </w:rPr>
      </w:pPr>
    </w:p>
    <w:p w14:paraId="6D7178A2" w14:textId="3AC36335" w:rsidR="004B47C8" w:rsidRPr="006306FC" w:rsidRDefault="004B47C8" w:rsidP="00515544">
      <w:pPr>
        <w:pStyle w:val="Odstavecseseznamem"/>
        <w:numPr>
          <w:ilvl w:val="0"/>
          <w:numId w:val="13"/>
        </w:numPr>
        <w:spacing w:after="0" w:line="240" w:lineRule="auto"/>
        <w:jc w:val="center"/>
        <w:rPr>
          <w:rFonts w:cstheme="minorHAnsi"/>
          <w:b/>
          <w:bCs/>
        </w:rPr>
      </w:pPr>
      <w:r w:rsidRPr="006306FC">
        <w:rPr>
          <w:rFonts w:cstheme="minorHAnsi"/>
          <w:b/>
          <w:bCs/>
        </w:rPr>
        <w:lastRenderedPageBreak/>
        <w:t>TERMÍNY A MÍSTO PLNĚNÍ</w:t>
      </w:r>
    </w:p>
    <w:p w14:paraId="74E195B4" w14:textId="77777777" w:rsidR="006306FC" w:rsidRDefault="006306FC" w:rsidP="006306FC">
      <w:pPr>
        <w:spacing w:after="0" w:line="240" w:lineRule="auto"/>
        <w:jc w:val="both"/>
        <w:rPr>
          <w:rFonts w:cstheme="minorHAnsi"/>
        </w:rPr>
      </w:pPr>
    </w:p>
    <w:p w14:paraId="1AA55B4B" w14:textId="1B60E203" w:rsidR="006306FC" w:rsidRPr="00515544" w:rsidRDefault="004B47C8" w:rsidP="00515544">
      <w:pPr>
        <w:pStyle w:val="Odstavecseseznamem"/>
        <w:numPr>
          <w:ilvl w:val="1"/>
          <w:numId w:val="24"/>
        </w:numPr>
        <w:spacing w:after="0" w:line="240" w:lineRule="auto"/>
        <w:ind w:left="709" w:hanging="709"/>
        <w:jc w:val="both"/>
        <w:rPr>
          <w:rFonts w:cstheme="minorHAnsi"/>
        </w:rPr>
      </w:pPr>
      <w:r w:rsidRPr="00515544">
        <w:rPr>
          <w:rFonts w:cstheme="minorHAnsi"/>
        </w:rPr>
        <w:t>Smluvní strany se dohodly na postupném plnění smlouvy v níže uvedených lhůtách:</w:t>
      </w:r>
    </w:p>
    <w:p w14:paraId="504B9F5C" w14:textId="6B0AE04A" w:rsidR="006306FC" w:rsidRPr="00515544" w:rsidRDefault="004B47C8" w:rsidP="00515544">
      <w:pPr>
        <w:pStyle w:val="Odstavecseseznamem"/>
        <w:numPr>
          <w:ilvl w:val="2"/>
          <w:numId w:val="24"/>
        </w:numPr>
        <w:spacing w:after="0" w:line="240" w:lineRule="auto"/>
        <w:ind w:left="1418" w:hanging="709"/>
        <w:jc w:val="both"/>
        <w:rPr>
          <w:rFonts w:cstheme="minorHAnsi"/>
        </w:rPr>
      </w:pPr>
      <w:r w:rsidRPr="00515544">
        <w:rPr>
          <w:rFonts w:cstheme="minorHAnsi"/>
        </w:rPr>
        <w:t xml:space="preserve">Obě smluvní strany se dohodly, že zahájení vlastních projekčních prací bude předcházet koordinační schůzka mezi objednatelem a zhotovitelem, která se uskuteční do </w:t>
      </w:r>
      <w:r w:rsidR="00515544" w:rsidRPr="00515544">
        <w:rPr>
          <w:rFonts w:cstheme="minorHAnsi"/>
        </w:rPr>
        <w:t>10</w:t>
      </w:r>
      <w:r w:rsidRPr="00515544">
        <w:rPr>
          <w:rFonts w:cstheme="minorHAnsi"/>
        </w:rPr>
        <w:t xml:space="preserve"> kalendářních dnů ode </w:t>
      </w:r>
      <w:r w:rsidR="00105E62" w:rsidRPr="00515544">
        <w:rPr>
          <w:rFonts w:cstheme="minorHAnsi"/>
        </w:rPr>
        <w:t xml:space="preserve">dne </w:t>
      </w:r>
      <w:r w:rsidRPr="00515544">
        <w:rPr>
          <w:rFonts w:cstheme="minorHAnsi"/>
        </w:rPr>
        <w:t xml:space="preserve">nabytí účinnosti této smlouvy. Koordinační schůzku svolává objednatel a bude se konat v místě sídla objednatele. </w:t>
      </w:r>
    </w:p>
    <w:p w14:paraId="069AAFCA" w14:textId="77777777" w:rsidR="006306FC" w:rsidRPr="005E32C9" w:rsidRDefault="004B47C8" w:rsidP="00515544">
      <w:pPr>
        <w:pStyle w:val="Odstavecseseznamem"/>
        <w:numPr>
          <w:ilvl w:val="2"/>
          <w:numId w:val="24"/>
        </w:numPr>
        <w:spacing w:after="0" w:line="240" w:lineRule="auto"/>
        <w:ind w:left="1418" w:hanging="698"/>
        <w:jc w:val="both"/>
        <w:rPr>
          <w:rFonts w:cstheme="minorHAnsi"/>
        </w:rPr>
      </w:pPr>
      <w:r w:rsidRPr="005E32C9">
        <w:rPr>
          <w:rFonts w:cstheme="minorHAnsi"/>
        </w:rPr>
        <w:t xml:space="preserve">Vlastní projekční práce zhotovitel zahájí bezodkladně po ukončení koordinační schůzky. </w:t>
      </w:r>
    </w:p>
    <w:p w14:paraId="61BE6596" w14:textId="45416453" w:rsidR="006306FC" w:rsidRPr="00C4479A" w:rsidRDefault="004B47C8" w:rsidP="00515544">
      <w:pPr>
        <w:pStyle w:val="Odstavecseseznamem"/>
        <w:numPr>
          <w:ilvl w:val="2"/>
          <w:numId w:val="24"/>
        </w:numPr>
        <w:spacing w:after="0" w:line="240" w:lineRule="auto"/>
        <w:ind w:left="1418" w:hanging="698"/>
        <w:jc w:val="both"/>
        <w:rPr>
          <w:rFonts w:cstheme="minorHAnsi"/>
        </w:rPr>
      </w:pPr>
      <w:r w:rsidRPr="00C4479A">
        <w:rPr>
          <w:rFonts w:cstheme="minorHAnsi"/>
          <w:b/>
          <w:bCs/>
        </w:rPr>
        <w:t xml:space="preserve">Odevzdání </w:t>
      </w:r>
      <w:r w:rsidR="00105E62" w:rsidRPr="00C4479A">
        <w:rPr>
          <w:rFonts w:cstheme="minorHAnsi"/>
          <w:b/>
          <w:bCs/>
        </w:rPr>
        <w:t>dokumentace pro povolení záměru</w:t>
      </w:r>
      <w:r w:rsidR="00D65D63" w:rsidRPr="00C4479A">
        <w:rPr>
          <w:rFonts w:cstheme="minorHAnsi"/>
          <w:b/>
          <w:bCs/>
        </w:rPr>
        <w:t xml:space="preserve"> </w:t>
      </w:r>
      <w:r w:rsidRPr="00C4479A">
        <w:rPr>
          <w:rFonts w:cstheme="minorHAnsi"/>
          <w:b/>
          <w:bCs/>
        </w:rPr>
        <w:t xml:space="preserve">do </w:t>
      </w:r>
      <w:r w:rsidR="004E26EA">
        <w:rPr>
          <w:rFonts w:cstheme="minorHAnsi"/>
          <w:b/>
          <w:bCs/>
        </w:rPr>
        <w:t>150</w:t>
      </w:r>
      <w:r w:rsidR="00CE359A" w:rsidRPr="00C4479A">
        <w:rPr>
          <w:rFonts w:cstheme="minorHAnsi"/>
          <w:b/>
          <w:bCs/>
        </w:rPr>
        <w:t xml:space="preserve"> </w:t>
      </w:r>
      <w:r w:rsidRPr="00C4479A">
        <w:rPr>
          <w:rFonts w:cstheme="minorHAnsi"/>
          <w:b/>
          <w:bCs/>
        </w:rPr>
        <w:t>kalendářních dnů</w:t>
      </w:r>
      <w:r w:rsidRPr="00C4479A">
        <w:rPr>
          <w:rFonts w:cstheme="minorHAnsi"/>
        </w:rPr>
        <w:t xml:space="preserve"> </w:t>
      </w:r>
      <w:r w:rsidR="00152EF8" w:rsidRPr="00C4479A">
        <w:rPr>
          <w:rFonts w:cstheme="minorHAnsi"/>
        </w:rPr>
        <w:t xml:space="preserve">ode dne </w:t>
      </w:r>
      <w:r w:rsidR="00830261">
        <w:rPr>
          <w:rFonts w:cstheme="minorHAnsi"/>
        </w:rPr>
        <w:t>uskutečnění koordinační schůzky</w:t>
      </w:r>
      <w:r w:rsidR="00E9230F">
        <w:rPr>
          <w:rFonts w:cstheme="minorHAnsi"/>
        </w:rPr>
        <w:t xml:space="preserve">, viz čl. </w:t>
      </w:r>
      <w:r w:rsidR="00830261">
        <w:rPr>
          <w:rFonts w:cstheme="minorHAnsi"/>
        </w:rPr>
        <w:t>3.1.1</w:t>
      </w:r>
      <w:r w:rsidR="00E9230F">
        <w:rPr>
          <w:rFonts w:cstheme="minorHAnsi"/>
        </w:rPr>
        <w:t>. smlouvy.</w:t>
      </w:r>
    </w:p>
    <w:p w14:paraId="76971B8A" w14:textId="04DD80C5" w:rsidR="00DA34DC" w:rsidRDefault="004B47C8" w:rsidP="00515544">
      <w:pPr>
        <w:pStyle w:val="Odstavecseseznamem"/>
        <w:numPr>
          <w:ilvl w:val="2"/>
          <w:numId w:val="24"/>
        </w:numPr>
        <w:spacing w:after="0" w:line="240" w:lineRule="auto"/>
        <w:ind w:left="1418" w:hanging="698"/>
        <w:jc w:val="both"/>
        <w:rPr>
          <w:rFonts w:cstheme="minorHAnsi"/>
        </w:rPr>
      </w:pPr>
      <w:r w:rsidRPr="00C4479A">
        <w:rPr>
          <w:rFonts w:cstheme="minorHAnsi"/>
          <w:b/>
          <w:bCs/>
        </w:rPr>
        <w:t>Inženýrsk</w:t>
      </w:r>
      <w:r w:rsidR="00DA34DC" w:rsidRPr="00C4479A">
        <w:rPr>
          <w:rFonts w:cstheme="minorHAnsi"/>
          <w:b/>
          <w:bCs/>
        </w:rPr>
        <w:t>ou</w:t>
      </w:r>
      <w:r w:rsidRPr="00C4479A">
        <w:rPr>
          <w:rFonts w:cstheme="minorHAnsi"/>
          <w:b/>
          <w:bCs/>
        </w:rPr>
        <w:t xml:space="preserve"> činnost pro vydání </w:t>
      </w:r>
      <w:r w:rsidR="00105E62" w:rsidRPr="00C4479A">
        <w:rPr>
          <w:rFonts w:cstheme="minorHAnsi"/>
          <w:b/>
          <w:bCs/>
        </w:rPr>
        <w:t>povolení záměru</w:t>
      </w:r>
      <w:r w:rsidR="00D65D63" w:rsidRPr="00C4479A">
        <w:rPr>
          <w:rFonts w:cstheme="minorHAnsi"/>
          <w:b/>
          <w:bCs/>
        </w:rPr>
        <w:t xml:space="preserve"> </w:t>
      </w:r>
      <w:r w:rsidR="00DA34DC" w:rsidRPr="00C4479A">
        <w:rPr>
          <w:rFonts w:cstheme="minorHAnsi"/>
        </w:rPr>
        <w:t xml:space="preserve">musí zhotovitel vykonávat tak, aby úplnou a řádně vyhotovenou žádost o </w:t>
      </w:r>
      <w:r w:rsidR="0001289E" w:rsidRPr="00C4479A">
        <w:rPr>
          <w:rFonts w:cstheme="minorHAnsi"/>
        </w:rPr>
        <w:t>povolení záměru</w:t>
      </w:r>
      <w:r w:rsidR="00DA34DC" w:rsidRPr="00C4479A">
        <w:rPr>
          <w:rFonts w:cstheme="minorHAnsi"/>
        </w:rPr>
        <w:t xml:space="preserve"> předložil (podal) příslušnému orgánu </w:t>
      </w:r>
      <w:r w:rsidR="00DA34DC" w:rsidRPr="00C4479A">
        <w:rPr>
          <w:rFonts w:cstheme="minorHAnsi"/>
          <w:b/>
          <w:bCs/>
        </w:rPr>
        <w:t xml:space="preserve">do </w:t>
      </w:r>
      <w:r w:rsidR="004E26EA">
        <w:rPr>
          <w:rFonts w:cstheme="minorHAnsi"/>
          <w:b/>
          <w:bCs/>
        </w:rPr>
        <w:t>30</w:t>
      </w:r>
      <w:r w:rsidR="00CE359A" w:rsidRPr="00C4479A">
        <w:rPr>
          <w:rFonts w:cstheme="minorHAnsi"/>
          <w:b/>
          <w:bCs/>
        </w:rPr>
        <w:t xml:space="preserve"> </w:t>
      </w:r>
      <w:r w:rsidR="00DA34DC" w:rsidRPr="00C4479A">
        <w:rPr>
          <w:rFonts w:cstheme="minorHAnsi"/>
          <w:b/>
          <w:bCs/>
        </w:rPr>
        <w:t>kalendářních</w:t>
      </w:r>
      <w:r w:rsidR="00105E62" w:rsidRPr="00C4479A">
        <w:rPr>
          <w:rFonts w:cstheme="minorHAnsi"/>
          <w:b/>
          <w:bCs/>
        </w:rPr>
        <w:t xml:space="preserve"> dnů</w:t>
      </w:r>
      <w:r w:rsidR="00DA34DC" w:rsidRPr="00C4479A">
        <w:rPr>
          <w:rFonts w:cstheme="minorHAnsi"/>
          <w:b/>
          <w:bCs/>
        </w:rPr>
        <w:t xml:space="preserve"> </w:t>
      </w:r>
      <w:r w:rsidR="00152EF8" w:rsidRPr="00C4479A">
        <w:rPr>
          <w:rFonts w:cstheme="minorHAnsi"/>
        </w:rPr>
        <w:t>ode dne</w:t>
      </w:r>
      <w:r w:rsidR="00E9230F">
        <w:rPr>
          <w:rFonts w:cstheme="minorHAnsi"/>
        </w:rPr>
        <w:t xml:space="preserve"> </w:t>
      </w:r>
      <w:r w:rsidR="00F90B64">
        <w:rPr>
          <w:rFonts w:cstheme="minorHAnsi"/>
        </w:rPr>
        <w:t>odevzdání dokumentace pro povolení</w:t>
      </w:r>
      <w:r w:rsidR="00E9230F">
        <w:rPr>
          <w:rFonts w:cstheme="minorHAnsi"/>
        </w:rPr>
        <w:t xml:space="preserve"> záměru</w:t>
      </w:r>
      <w:r w:rsidR="00DA34DC" w:rsidRPr="00C4479A">
        <w:rPr>
          <w:rFonts w:cstheme="minorHAnsi"/>
        </w:rPr>
        <w:t xml:space="preserve">. </w:t>
      </w:r>
    </w:p>
    <w:p w14:paraId="6F8E2ED4" w14:textId="37473BCA" w:rsidR="006535EB" w:rsidRPr="006535EB" w:rsidRDefault="006535EB" w:rsidP="00515544">
      <w:pPr>
        <w:pStyle w:val="Odstavecseseznamem"/>
        <w:numPr>
          <w:ilvl w:val="2"/>
          <w:numId w:val="24"/>
        </w:numPr>
        <w:spacing w:after="0" w:line="240" w:lineRule="auto"/>
        <w:ind w:left="1418" w:hanging="698"/>
        <w:jc w:val="both"/>
        <w:rPr>
          <w:rFonts w:cstheme="minorHAnsi"/>
        </w:rPr>
      </w:pPr>
      <w:r w:rsidRPr="006535EB">
        <w:rPr>
          <w:rFonts w:cstheme="minorHAnsi"/>
        </w:rPr>
        <w:t xml:space="preserve">Inženýrská činnost se považuje za ukončenou až v den vydání povolení záměru. </w:t>
      </w:r>
    </w:p>
    <w:p w14:paraId="71BFA2CF" w14:textId="77777777" w:rsidR="006306FC" w:rsidRPr="00C4479A" w:rsidRDefault="006306FC" w:rsidP="006306FC">
      <w:pPr>
        <w:pStyle w:val="Odstavecseseznamem"/>
        <w:spacing w:after="0" w:line="240" w:lineRule="auto"/>
        <w:ind w:left="1418"/>
        <w:jc w:val="both"/>
        <w:rPr>
          <w:rFonts w:cstheme="minorHAnsi"/>
        </w:rPr>
      </w:pPr>
    </w:p>
    <w:p w14:paraId="05E2CEB1" w14:textId="4A4EE96D" w:rsidR="00F322CC" w:rsidRPr="00C4479A" w:rsidRDefault="00F322CC" w:rsidP="00515544">
      <w:pPr>
        <w:pStyle w:val="Odstavecseseznamem"/>
        <w:numPr>
          <w:ilvl w:val="1"/>
          <w:numId w:val="24"/>
        </w:numPr>
        <w:spacing w:after="0" w:line="240" w:lineRule="auto"/>
        <w:ind w:left="709" w:hanging="709"/>
        <w:jc w:val="both"/>
        <w:rPr>
          <w:rFonts w:cs="Arial"/>
        </w:rPr>
      </w:pPr>
      <w:r w:rsidRPr="00C4479A">
        <w:rPr>
          <w:rFonts w:cs="Arial"/>
        </w:rPr>
        <w:t xml:space="preserve">Předání </w:t>
      </w:r>
      <w:r w:rsidR="004E26EA">
        <w:rPr>
          <w:rFonts w:cs="Arial"/>
        </w:rPr>
        <w:t>projektové dokumentace</w:t>
      </w:r>
      <w:r w:rsidRPr="00C4479A">
        <w:rPr>
          <w:rFonts w:cs="Arial"/>
        </w:rPr>
        <w:t xml:space="preserve"> musí předcházet tzv. </w:t>
      </w:r>
      <w:r w:rsidRPr="00C4479A">
        <w:rPr>
          <w:rFonts w:cs="Arial"/>
          <w:b/>
          <w:bCs/>
        </w:rPr>
        <w:t>„před přejímka“</w:t>
      </w:r>
      <w:r w:rsidRPr="00C4479A">
        <w:rPr>
          <w:rFonts w:cs="Arial"/>
        </w:rPr>
        <w:t xml:space="preserve">, na níž </w:t>
      </w:r>
      <w:r w:rsidRPr="00515544">
        <w:rPr>
          <w:rFonts w:cstheme="minorHAnsi"/>
        </w:rPr>
        <w:t>zhotovitel</w:t>
      </w:r>
      <w:r w:rsidRPr="00C4479A">
        <w:rPr>
          <w:rFonts w:cs="Arial"/>
        </w:rPr>
        <w:t xml:space="preserve"> dokumentaci okomentuje a objednatel vyjádří své případné připomínky či návrhy a obě smluvní strany se na tomto jednání dohodnou, co z návrhů objednatele bude do předávané projektové dokumentace zapracováno. Zhotovitel vyzve objednatele k před přejímce alespoň </w:t>
      </w:r>
      <w:r w:rsidRPr="00C4479A">
        <w:rPr>
          <w:rFonts w:cs="Arial"/>
          <w:b/>
          <w:bCs/>
        </w:rPr>
        <w:t>10 dnů</w:t>
      </w:r>
      <w:r w:rsidRPr="00C4479A">
        <w:rPr>
          <w:rFonts w:cs="Arial"/>
        </w:rPr>
        <w:t xml:space="preserve"> před termínem </w:t>
      </w:r>
      <w:r w:rsidR="00D735D3">
        <w:rPr>
          <w:rFonts w:cs="Arial"/>
        </w:rPr>
        <w:t xml:space="preserve">odevzdání </w:t>
      </w:r>
      <w:r w:rsidR="004E26EA">
        <w:rPr>
          <w:rFonts w:cs="Arial"/>
        </w:rPr>
        <w:t>projektové dokumentace</w:t>
      </w:r>
      <w:r w:rsidRPr="00C4479A">
        <w:rPr>
          <w:rFonts w:cs="Arial"/>
        </w:rPr>
        <w:t xml:space="preserve"> a </w:t>
      </w:r>
      <w:r w:rsidR="00230805" w:rsidRPr="00C4479A">
        <w:rPr>
          <w:rFonts w:cs="Arial"/>
        </w:rPr>
        <w:t>o</w:t>
      </w:r>
      <w:r w:rsidRPr="00C4479A">
        <w:rPr>
          <w:rFonts w:cs="Arial"/>
        </w:rPr>
        <w:t>bjednatel je</w:t>
      </w:r>
      <w:r w:rsidR="004E26EA">
        <w:rPr>
          <w:rFonts w:cs="Arial"/>
        </w:rPr>
        <w:t xml:space="preserve"> </w:t>
      </w:r>
      <w:r w:rsidRPr="00C4479A">
        <w:rPr>
          <w:rFonts w:cs="Arial"/>
        </w:rPr>
        <w:t xml:space="preserve">povinen se do 5 kalendářních dnů k projektové dokumentaci vyjádřit. </w:t>
      </w:r>
    </w:p>
    <w:p w14:paraId="6920135F" w14:textId="77777777" w:rsidR="00F322CC" w:rsidRPr="009E4A67" w:rsidRDefault="00F322CC" w:rsidP="00F322CC">
      <w:pPr>
        <w:pStyle w:val="Odstavecseseznamem"/>
        <w:spacing w:after="0" w:line="240" w:lineRule="auto"/>
        <w:ind w:left="709"/>
        <w:jc w:val="both"/>
        <w:rPr>
          <w:rFonts w:cstheme="minorHAnsi"/>
        </w:rPr>
      </w:pPr>
    </w:p>
    <w:p w14:paraId="0E9410C3" w14:textId="4542B607" w:rsidR="00F322CC" w:rsidRDefault="00F322CC" w:rsidP="00515544">
      <w:pPr>
        <w:pStyle w:val="Odstavecseseznamem"/>
        <w:numPr>
          <w:ilvl w:val="1"/>
          <w:numId w:val="24"/>
        </w:numPr>
        <w:spacing w:after="0" w:line="240" w:lineRule="auto"/>
        <w:ind w:left="709" w:hanging="709"/>
        <w:jc w:val="both"/>
        <w:rPr>
          <w:rFonts w:cstheme="minorHAnsi"/>
        </w:rPr>
      </w:pPr>
      <w:r w:rsidRPr="00CC1D37">
        <w:rPr>
          <w:rFonts w:cstheme="minorHAnsi"/>
          <w:b/>
          <w:bCs/>
        </w:rPr>
        <w:t xml:space="preserve">K převzetí </w:t>
      </w:r>
      <w:r w:rsidR="004E26EA">
        <w:rPr>
          <w:rFonts w:cstheme="minorHAnsi"/>
          <w:b/>
          <w:bCs/>
        </w:rPr>
        <w:t xml:space="preserve">díla </w:t>
      </w:r>
      <w:r w:rsidR="004E26EA" w:rsidRPr="004E26EA">
        <w:rPr>
          <w:rFonts w:cstheme="minorHAnsi"/>
        </w:rPr>
        <w:t>(projektové dokumentace)</w:t>
      </w:r>
      <w:r w:rsidRPr="004B47C8">
        <w:rPr>
          <w:rFonts w:cstheme="minorHAnsi"/>
        </w:rPr>
        <w:t xml:space="preserve"> vyzve zhotovitel objednatele </w:t>
      </w:r>
      <w:r w:rsidRPr="00CC1D37">
        <w:rPr>
          <w:rFonts w:cstheme="minorHAnsi"/>
          <w:b/>
          <w:bCs/>
        </w:rPr>
        <w:t xml:space="preserve">alespoň </w:t>
      </w:r>
      <w:r w:rsidR="005C5049">
        <w:rPr>
          <w:rFonts w:cstheme="minorHAnsi"/>
          <w:b/>
          <w:bCs/>
        </w:rPr>
        <w:t>1</w:t>
      </w:r>
      <w:r w:rsidRPr="00CC1D37">
        <w:rPr>
          <w:rFonts w:cstheme="minorHAnsi"/>
          <w:b/>
          <w:bCs/>
        </w:rPr>
        <w:t xml:space="preserve"> d</w:t>
      </w:r>
      <w:r w:rsidR="005C5049">
        <w:rPr>
          <w:rFonts w:cstheme="minorHAnsi"/>
          <w:b/>
          <w:bCs/>
        </w:rPr>
        <w:t>en</w:t>
      </w:r>
      <w:r w:rsidRPr="00CC1D37">
        <w:rPr>
          <w:rFonts w:cstheme="minorHAnsi"/>
          <w:b/>
          <w:bCs/>
        </w:rPr>
        <w:t xml:space="preserve"> předem</w:t>
      </w:r>
      <w:r w:rsidRPr="004B47C8">
        <w:rPr>
          <w:rFonts w:cstheme="minorHAnsi"/>
        </w:rPr>
        <w:t>. Objednatel není povinen převzít dílo, vykazuje-li vady a nedodělky. O převzetí díla</w:t>
      </w:r>
      <w:r w:rsidR="005C5049">
        <w:rPr>
          <w:rFonts w:cstheme="minorHAnsi"/>
        </w:rPr>
        <w:t xml:space="preserve"> </w:t>
      </w:r>
      <w:r w:rsidRPr="004B47C8">
        <w:rPr>
          <w:rFonts w:cstheme="minorHAnsi"/>
        </w:rPr>
        <w:t xml:space="preserve">bude sepsán Protokol o předání a převzetí díla, který </w:t>
      </w:r>
      <w:proofErr w:type="gramStart"/>
      <w:r w:rsidRPr="004B47C8">
        <w:rPr>
          <w:rFonts w:cstheme="minorHAnsi"/>
        </w:rPr>
        <w:t>podepíší</w:t>
      </w:r>
      <w:proofErr w:type="gramEnd"/>
      <w:r w:rsidRPr="004B47C8">
        <w:rPr>
          <w:rFonts w:cstheme="minorHAnsi"/>
        </w:rPr>
        <w:t xml:space="preserve"> zástupci obou smluvních stran. V závěru protokolu objednatel prohlásí, zda dílo přijímá nebo nepřijímá, a pokud ne, z jakých důvodů.</w:t>
      </w:r>
    </w:p>
    <w:p w14:paraId="6153B5DF" w14:textId="77777777" w:rsidR="00F322CC" w:rsidRDefault="00F322CC" w:rsidP="00F322CC">
      <w:pPr>
        <w:pStyle w:val="Odstavecseseznamem"/>
        <w:spacing w:after="0" w:line="240" w:lineRule="auto"/>
        <w:ind w:left="709"/>
        <w:jc w:val="both"/>
        <w:rPr>
          <w:rFonts w:cstheme="minorHAnsi"/>
        </w:rPr>
      </w:pPr>
    </w:p>
    <w:p w14:paraId="63750C38" w14:textId="7E3FEA47" w:rsidR="00F322CC" w:rsidRPr="005E32C9" w:rsidRDefault="00F322CC" w:rsidP="00515544">
      <w:pPr>
        <w:pStyle w:val="Odstavecseseznamem"/>
        <w:numPr>
          <w:ilvl w:val="1"/>
          <w:numId w:val="24"/>
        </w:numPr>
        <w:spacing w:after="0" w:line="240" w:lineRule="auto"/>
        <w:ind w:left="709" w:hanging="709"/>
        <w:jc w:val="both"/>
        <w:rPr>
          <w:rFonts w:cs="Arial"/>
        </w:rPr>
      </w:pPr>
      <w:r w:rsidRPr="008E1B61">
        <w:rPr>
          <w:rFonts w:cs="Arial"/>
        </w:rPr>
        <w:t xml:space="preserve">Zhotovitel bude mimo výrobních výborů objednatele průběžně elektronickou poštou </w:t>
      </w:r>
      <w:r w:rsidRPr="00515544">
        <w:rPr>
          <w:rFonts w:cstheme="minorHAnsi"/>
        </w:rPr>
        <w:t>informovat</w:t>
      </w:r>
      <w:r w:rsidRPr="008E1B61">
        <w:rPr>
          <w:rFonts w:cs="Arial"/>
        </w:rPr>
        <w:t xml:space="preserve"> o postupu prací </w:t>
      </w:r>
      <w:r w:rsidR="005C5049">
        <w:rPr>
          <w:rFonts w:cs="Arial"/>
        </w:rPr>
        <w:t xml:space="preserve">na </w:t>
      </w:r>
      <w:r w:rsidR="006535EB">
        <w:rPr>
          <w:rFonts w:cs="Arial"/>
        </w:rPr>
        <w:t>projektu</w:t>
      </w:r>
      <w:r w:rsidRPr="008E1B61">
        <w:rPr>
          <w:rFonts w:cs="Arial"/>
        </w:rPr>
        <w:t xml:space="preserve"> či o výkonu</w:t>
      </w:r>
      <w:r w:rsidRPr="00462ECA">
        <w:rPr>
          <w:rFonts w:cs="Arial"/>
        </w:rPr>
        <w:t xml:space="preserve"> inženýrské činnosti, a to minimálně 1x za </w:t>
      </w:r>
      <w:r w:rsidRPr="005E32C9">
        <w:rPr>
          <w:rFonts w:cs="Arial"/>
        </w:rPr>
        <w:t xml:space="preserve">14 kalendářních dnů, </w:t>
      </w:r>
      <w:bookmarkStart w:id="2" w:name="_Hlk151535901"/>
      <w:r w:rsidRPr="005E32C9">
        <w:rPr>
          <w:rFonts w:cs="Arial"/>
        </w:rPr>
        <w:t>nedomluví-li se smluvní strany jinak.</w:t>
      </w:r>
      <w:bookmarkEnd w:id="2"/>
    </w:p>
    <w:p w14:paraId="1C62A2E0" w14:textId="77777777" w:rsidR="00F322CC" w:rsidRPr="005E32C9" w:rsidRDefault="00F322CC" w:rsidP="00F322CC">
      <w:pPr>
        <w:pStyle w:val="Odstavecseseznamem"/>
        <w:rPr>
          <w:rFonts w:cstheme="minorHAnsi"/>
        </w:rPr>
      </w:pPr>
    </w:p>
    <w:p w14:paraId="38817B19" w14:textId="32F1AB15" w:rsidR="00451770" w:rsidRPr="00451770" w:rsidRDefault="00F322CC" w:rsidP="00515544">
      <w:pPr>
        <w:pStyle w:val="Odstavecseseznamem"/>
        <w:numPr>
          <w:ilvl w:val="1"/>
          <w:numId w:val="24"/>
        </w:numPr>
        <w:spacing w:after="0" w:line="240" w:lineRule="auto"/>
        <w:ind w:left="709" w:hanging="709"/>
        <w:jc w:val="both"/>
        <w:rPr>
          <w:rFonts w:cstheme="minorHAnsi"/>
        </w:rPr>
      </w:pPr>
      <w:r w:rsidRPr="00CC1D37">
        <w:rPr>
          <w:rFonts w:cstheme="minorHAnsi"/>
        </w:rPr>
        <w:t xml:space="preserve">Adresa pro elektronickou komunikaci je </w:t>
      </w:r>
      <w:hyperlink r:id="rId7" w:history="1">
        <w:r w:rsidR="006535EB" w:rsidRPr="00367B73">
          <w:rPr>
            <w:rStyle w:val="Hypertextovodkaz"/>
          </w:rPr>
          <w:t>antonin.dokoupil@litomysl.cz</w:t>
        </w:r>
      </w:hyperlink>
      <w:r w:rsidR="00035694">
        <w:t>.</w:t>
      </w:r>
    </w:p>
    <w:p w14:paraId="3F1EAEDF" w14:textId="77777777" w:rsidR="00F322CC" w:rsidRDefault="00F322CC" w:rsidP="00F322CC">
      <w:pPr>
        <w:pStyle w:val="Odstavecseseznamem"/>
        <w:spacing w:after="0" w:line="240" w:lineRule="auto"/>
        <w:ind w:left="709"/>
        <w:jc w:val="both"/>
        <w:rPr>
          <w:rFonts w:cstheme="minorHAnsi"/>
        </w:rPr>
      </w:pPr>
    </w:p>
    <w:p w14:paraId="172787AB" w14:textId="7EA58D50" w:rsidR="00F322CC" w:rsidRDefault="00F322CC" w:rsidP="00515544">
      <w:pPr>
        <w:pStyle w:val="Odstavecseseznamem"/>
        <w:numPr>
          <w:ilvl w:val="1"/>
          <w:numId w:val="24"/>
        </w:numPr>
        <w:spacing w:after="0" w:line="240" w:lineRule="auto"/>
        <w:ind w:left="709" w:hanging="709"/>
        <w:jc w:val="both"/>
        <w:rPr>
          <w:rFonts w:cstheme="minorHAnsi"/>
        </w:rPr>
      </w:pPr>
      <w:r w:rsidRPr="00CC1D37">
        <w:rPr>
          <w:rFonts w:cstheme="minorHAnsi"/>
        </w:rPr>
        <w:t xml:space="preserve">Prodlení zhotovitele s dokončením </w:t>
      </w:r>
      <w:r w:rsidR="006535EB">
        <w:rPr>
          <w:rFonts w:cstheme="minorHAnsi"/>
        </w:rPr>
        <w:t>projektové dokumentace</w:t>
      </w:r>
      <w:r>
        <w:rPr>
          <w:rFonts w:cstheme="minorHAnsi"/>
        </w:rPr>
        <w:t xml:space="preserve"> či inženýrské činnosti</w:t>
      </w:r>
      <w:r w:rsidRPr="00CC1D37">
        <w:rPr>
          <w:rFonts w:cstheme="minorHAnsi"/>
        </w:rPr>
        <w:t xml:space="preserve"> delší jak </w:t>
      </w:r>
      <w:r>
        <w:rPr>
          <w:rFonts w:cstheme="minorHAnsi"/>
        </w:rPr>
        <w:t>30</w:t>
      </w:r>
      <w:r w:rsidRPr="00CC1D37">
        <w:rPr>
          <w:rFonts w:cstheme="minorHAnsi"/>
        </w:rPr>
        <w:t xml:space="preserve"> kalendářních dnů se považuje za podstatné porušení smlouvy</w:t>
      </w:r>
      <w:r>
        <w:rPr>
          <w:rFonts w:cstheme="minorHAnsi"/>
        </w:rPr>
        <w:t xml:space="preserve">, </w:t>
      </w:r>
      <w:r w:rsidR="0001289E">
        <w:rPr>
          <w:rFonts w:cstheme="minorHAnsi"/>
        </w:rPr>
        <w:t>pokud</w:t>
      </w:r>
      <w:r w:rsidRPr="00CC1D37">
        <w:rPr>
          <w:rFonts w:cstheme="minorHAnsi"/>
        </w:rPr>
        <w:t xml:space="preserve"> vzniklo prokazatelně z důvodů na straně zhotovitele.</w:t>
      </w:r>
      <w:r>
        <w:rPr>
          <w:rFonts w:cstheme="minorHAnsi"/>
        </w:rPr>
        <w:t xml:space="preserve"> </w:t>
      </w:r>
    </w:p>
    <w:p w14:paraId="628C58C0" w14:textId="77777777" w:rsidR="00F322CC" w:rsidRPr="001C1DDF" w:rsidRDefault="00F322CC" w:rsidP="00F322CC">
      <w:pPr>
        <w:pStyle w:val="Odstavecseseznamem"/>
        <w:rPr>
          <w:rFonts w:cstheme="minorHAnsi"/>
        </w:rPr>
      </w:pPr>
    </w:p>
    <w:p w14:paraId="3D35AF57" w14:textId="04AE01CD" w:rsidR="00F322CC" w:rsidRDefault="00F322CC" w:rsidP="00515544">
      <w:pPr>
        <w:pStyle w:val="Odstavecseseznamem"/>
        <w:numPr>
          <w:ilvl w:val="1"/>
          <w:numId w:val="24"/>
        </w:numPr>
        <w:spacing w:after="0" w:line="240" w:lineRule="auto"/>
        <w:ind w:left="709" w:hanging="709"/>
        <w:jc w:val="both"/>
        <w:rPr>
          <w:rFonts w:cstheme="minorHAnsi"/>
        </w:rPr>
      </w:pPr>
      <w:bookmarkStart w:id="3" w:name="_Hlk149812065"/>
      <w:r>
        <w:rPr>
          <w:rFonts w:cstheme="minorHAnsi"/>
        </w:rPr>
        <w:t xml:space="preserve">Zhotovitel není v prodlení s žádnou z dílčích lhůt v případě, že toto prodlení prokazatelně nezavinil a ani mu s vynaložením přiměřeného úsilí nemohl zabránit. </w:t>
      </w:r>
    </w:p>
    <w:bookmarkEnd w:id="3"/>
    <w:p w14:paraId="4F948488" w14:textId="77777777" w:rsidR="00F322CC" w:rsidRDefault="00F322CC" w:rsidP="00F322CC">
      <w:pPr>
        <w:pStyle w:val="Odstavecseseznamem"/>
        <w:spacing w:after="0" w:line="240" w:lineRule="auto"/>
        <w:ind w:left="709"/>
        <w:jc w:val="both"/>
        <w:rPr>
          <w:rFonts w:cstheme="minorHAnsi"/>
        </w:rPr>
      </w:pPr>
    </w:p>
    <w:p w14:paraId="0FAD2CC7" w14:textId="3B0A41FD" w:rsidR="00F322CC" w:rsidRDefault="00F322CC" w:rsidP="00515544">
      <w:pPr>
        <w:pStyle w:val="Odstavecseseznamem"/>
        <w:numPr>
          <w:ilvl w:val="1"/>
          <w:numId w:val="24"/>
        </w:numPr>
        <w:spacing w:after="0" w:line="240" w:lineRule="auto"/>
        <w:ind w:left="709" w:hanging="709"/>
        <w:jc w:val="both"/>
        <w:rPr>
          <w:rFonts w:cstheme="minorHAnsi"/>
        </w:rPr>
      </w:pPr>
      <w:r w:rsidRPr="00CC1D37">
        <w:rPr>
          <w:rFonts w:cstheme="minorHAnsi"/>
        </w:rPr>
        <w:t xml:space="preserve">Termínem dokončení se rozumí den, kdy dojde k písemnému protokolárnímu předání a převzetí odsouhlasené a projednané projektové dokumentace </w:t>
      </w:r>
      <w:r w:rsidR="00230805">
        <w:rPr>
          <w:rFonts w:cstheme="minorHAnsi"/>
        </w:rPr>
        <w:t>o</w:t>
      </w:r>
      <w:r w:rsidRPr="00CC1D37">
        <w:rPr>
          <w:rFonts w:cstheme="minorHAnsi"/>
        </w:rPr>
        <w:t>bjednatelem bez vad a nedodělků.</w:t>
      </w:r>
      <w:r>
        <w:rPr>
          <w:rFonts w:cstheme="minorHAnsi"/>
        </w:rPr>
        <w:t xml:space="preserve"> </w:t>
      </w:r>
      <w:r>
        <w:rPr>
          <w:rFonts w:cs="Arial"/>
        </w:rPr>
        <w:t xml:space="preserve">U inženýrské činnosti zhotovitele se za den dokončení považuje den </w:t>
      </w:r>
      <w:r w:rsidR="00DA34DC">
        <w:rPr>
          <w:rFonts w:cs="Arial"/>
        </w:rPr>
        <w:t>vydání</w:t>
      </w:r>
      <w:r>
        <w:rPr>
          <w:rFonts w:cs="Arial"/>
        </w:rPr>
        <w:t xml:space="preserve"> posledního z nezbytných úředních souhlasů, stanovisek či povolení.</w:t>
      </w:r>
    </w:p>
    <w:p w14:paraId="019B79D5" w14:textId="77777777" w:rsidR="00F322CC" w:rsidRDefault="00F322CC" w:rsidP="00F322CC">
      <w:pPr>
        <w:pStyle w:val="Odstavecseseznamem"/>
        <w:spacing w:after="0" w:line="240" w:lineRule="auto"/>
        <w:ind w:left="709"/>
        <w:jc w:val="both"/>
        <w:rPr>
          <w:rFonts w:cstheme="minorHAnsi"/>
        </w:rPr>
      </w:pPr>
    </w:p>
    <w:p w14:paraId="4E3F9204" w14:textId="42CD756C" w:rsidR="00D735D3" w:rsidRPr="00F13563" w:rsidRDefault="00D735D3" w:rsidP="00D735D3">
      <w:pPr>
        <w:pStyle w:val="Odstavecseseznamem"/>
        <w:numPr>
          <w:ilvl w:val="1"/>
          <w:numId w:val="24"/>
        </w:numPr>
        <w:spacing w:after="0" w:line="240" w:lineRule="auto"/>
        <w:ind w:left="709" w:hanging="709"/>
        <w:jc w:val="both"/>
        <w:rPr>
          <w:rFonts w:cstheme="minorHAnsi"/>
        </w:rPr>
      </w:pPr>
      <w:r w:rsidRPr="00F13563">
        <w:rPr>
          <w:rFonts w:cstheme="minorHAnsi"/>
        </w:rPr>
        <w:t xml:space="preserve">Místem plnění je </w:t>
      </w:r>
      <w:r w:rsidRPr="00F13563">
        <w:t xml:space="preserve">sídlo objednatele uvedené v záhlaví smlouvy a </w:t>
      </w:r>
      <w:r w:rsidRPr="00F13563">
        <w:rPr>
          <w:rFonts w:cstheme="minorHAnsi"/>
        </w:rPr>
        <w:t xml:space="preserve">kancelář zhotovitele. </w:t>
      </w:r>
    </w:p>
    <w:p w14:paraId="2FD3FF4F" w14:textId="77777777" w:rsidR="00435761" w:rsidRPr="00435761" w:rsidRDefault="00435761" w:rsidP="00435761">
      <w:pPr>
        <w:pStyle w:val="Odstavecseseznamem"/>
        <w:rPr>
          <w:rFonts w:cstheme="minorHAnsi"/>
        </w:rPr>
      </w:pPr>
    </w:p>
    <w:p w14:paraId="0CF9C9AE" w14:textId="6266A62E" w:rsidR="00B420E8" w:rsidRPr="00435761" w:rsidRDefault="00B420E8" w:rsidP="00515544">
      <w:pPr>
        <w:pStyle w:val="Odstavecseseznamem"/>
        <w:numPr>
          <w:ilvl w:val="1"/>
          <w:numId w:val="24"/>
        </w:numPr>
        <w:spacing w:after="0" w:line="240" w:lineRule="auto"/>
        <w:ind w:left="709" w:hanging="709"/>
        <w:jc w:val="both"/>
        <w:rPr>
          <w:rFonts w:cstheme="minorHAnsi"/>
        </w:rPr>
      </w:pPr>
      <w:r w:rsidRPr="00435761">
        <w:rPr>
          <w:rFonts w:cstheme="minorHAnsi"/>
        </w:rPr>
        <w:t xml:space="preserve">Místem předání </w:t>
      </w:r>
      <w:r w:rsidR="00515544">
        <w:rPr>
          <w:rFonts w:cstheme="minorHAnsi"/>
        </w:rPr>
        <w:t xml:space="preserve">projektové </w:t>
      </w:r>
      <w:r w:rsidRPr="00435761">
        <w:rPr>
          <w:rFonts w:cstheme="minorHAnsi"/>
        </w:rPr>
        <w:t xml:space="preserve">dokumentace </w:t>
      </w:r>
      <w:r w:rsidR="006535EB">
        <w:rPr>
          <w:rFonts w:cstheme="minorHAnsi"/>
        </w:rPr>
        <w:t>je sídlo</w:t>
      </w:r>
      <w:r w:rsidRPr="00435761">
        <w:rPr>
          <w:rFonts w:cstheme="minorHAnsi"/>
        </w:rPr>
        <w:t xml:space="preserve"> objednatele</w:t>
      </w:r>
      <w:r w:rsidR="00515544">
        <w:rPr>
          <w:rFonts w:cstheme="minorHAnsi"/>
        </w:rPr>
        <w:t>.</w:t>
      </w:r>
    </w:p>
    <w:p w14:paraId="4048EF26" w14:textId="77777777" w:rsidR="004B47C8" w:rsidRDefault="004B47C8" w:rsidP="004B47C8">
      <w:pPr>
        <w:spacing w:after="0" w:line="240" w:lineRule="auto"/>
        <w:jc w:val="both"/>
        <w:rPr>
          <w:rFonts w:cstheme="minorHAnsi"/>
        </w:rPr>
      </w:pPr>
    </w:p>
    <w:p w14:paraId="276A97AE" w14:textId="77777777" w:rsidR="00D65D63" w:rsidRDefault="00D65D63" w:rsidP="004B47C8">
      <w:pPr>
        <w:spacing w:after="0" w:line="240" w:lineRule="auto"/>
        <w:jc w:val="both"/>
        <w:rPr>
          <w:rFonts w:cstheme="minorHAnsi"/>
        </w:rPr>
      </w:pPr>
    </w:p>
    <w:p w14:paraId="74BE10D3" w14:textId="3A9869C3" w:rsidR="00CC1D37" w:rsidRDefault="004B47C8" w:rsidP="00515544">
      <w:pPr>
        <w:pStyle w:val="Odstavecseseznamem"/>
        <w:numPr>
          <w:ilvl w:val="0"/>
          <w:numId w:val="13"/>
        </w:numPr>
        <w:spacing w:after="0" w:line="240" w:lineRule="auto"/>
        <w:jc w:val="center"/>
        <w:rPr>
          <w:rFonts w:cstheme="minorHAnsi"/>
          <w:b/>
          <w:bCs/>
        </w:rPr>
      </w:pPr>
      <w:r w:rsidRPr="00CC1D37">
        <w:rPr>
          <w:rFonts w:cstheme="minorHAnsi"/>
          <w:b/>
          <w:bCs/>
        </w:rPr>
        <w:t>CENA DÍLA</w:t>
      </w:r>
    </w:p>
    <w:p w14:paraId="041E221A" w14:textId="77777777" w:rsidR="00CC1D37" w:rsidRDefault="00CC1D37" w:rsidP="00CC1D37">
      <w:pPr>
        <w:pStyle w:val="Odstavecseseznamem"/>
        <w:spacing w:after="0" w:line="240" w:lineRule="auto"/>
        <w:ind w:left="360"/>
        <w:rPr>
          <w:rFonts w:cstheme="minorHAnsi"/>
          <w:b/>
          <w:bCs/>
        </w:rPr>
      </w:pPr>
    </w:p>
    <w:p w14:paraId="764522E9" w14:textId="6451E556" w:rsidR="004B47C8" w:rsidRPr="00E82DF2" w:rsidRDefault="004B47C8" w:rsidP="00E82DF2">
      <w:pPr>
        <w:pStyle w:val="Odstavecseseznamem"/>
        <w:numPr>
          <w:ilvl w:val="1"/>
          <w:numId w:val="25"/>
        </w:numPr>
        <w:spacing w:after="0" w:line="240" w:lineRule="auto"/>
        <w:ind w:left="709" w:hanging="709"/>
        <w:jc w:val="both"/>
        <w:rPr>
          <w:rFonts w:cstheme="minorHAnsi"/>
          <w:b/>
          <w:bCs/>
        </w:rPr>
      </w:pPr>
      <w:r w:rsidRPr="00E82DF2">
        <w:rPr>
          <w:rFonts w:cstheme="minorHAnsi"/>
        </w:rPr>
        <w:t xml:space="preserve">Cena za řádně zhotovené a předané dílo dle této smlouvy a činnosti s tím související je cenou dohodnutou smluvními stranami ve smyslu zákona č. 526/1990 Sb., o cenách, </w:t>
      </w:r>
      <w:r w:rsidR="00B420E8" w:rsidRPr="00E82DF2">
        <w:rPr>
          <w:rFonts w:cstheme="minorHAnsi"/>
        </w:rPr>
        <w:t xml:space="preserve">ve znění pozdějších předpisů, </w:t>
      </w:r>
      <w:r w:rsidRPr="00E82DF2">
        <w:rPr>
          <w:rFonts w:cstheme="minorHAnsi"/>
        </w:rPr>
        <w:t xml:space="preserve">jako cena pevná a činí: </w:t>
      </w:r>
    </w:p>
    <w:p w14:paraId="55594B71" w14:textId="77777777" w:rsidR="004B47C8" w:rsidRPr="004B47C8" w:rsidRDefault="004B47C8" w:rsidP="004B47C8">
      <w:pPr>
        <w:spacing w:after="0" w:line="240" w:lineRule="auto"/>
        <w:jc w:val="both"/>
        <w:rPr>
          <w:rFonts w:cstheme="minorHAnsi"/>
        </w:rPr>
      </w:pPr>
    </w:p>
    <w:p w14:paraId="5DAFFF32" w14:textId="319F3113" w:rsidR="004B47C8" w:rsidRPr="00CC1D37" w:rsidRDefault="004B47C8" w:rsidP="00CC1D37">
      <w:pPr>
        <w:spacing w:after="0" w:line="240" w:lineRule="auto"/>
        <w:ind w:firstLine="708"/>
        <w:jc w:val="both"/>
        <w:rPr>
          <w:rFonts w:cstheme="minorHAnsi"/>
          <w:b/>
          <w:bCs/>
        </w:rPr>
      </w:pPr>
      <w:r w:rsidRPr="00CC1D37">
        <w:rPr>
          <w:rFonts w:cstheme="minorHAnsi"/>
          <w:b/>
          <w:bCs/>
        </w:rPr>
        <w:t xml:space="preserve">Celkem bez DPH: </w:t>
      </w:r>
      <w:r w:rsidRPr="00CC1D37">
        <w:rPr>
          <w:rFonts w:cstheme="minorHAnsi"/>
          <w:b/>
          <w:bCs/>
        </w:rPr>
        <w:tab/>
      </w:r>
      <w:r w:rsidR="00373389" w:rsidRPr="00373389">
        <w:rPr>
          <w:rFonts w:cstheme="minorHAnsi"/>
          <w:b/>
          <w:bCs/>
          <w:highlight w:val="yellow"/>
        </w:rPr>
        <w:t>……………………….</w:t>
      </w:r>
      <w:r w:rsidRPr="00CC1D37">
        <w:rPr>
          <w:rFonts w:cstheme="minorHAnsi"/>
          <w:b/>
          <w:bCs/>
        </w:rPr>
        <w:t xml:space="preserve"> Kč   </w:t>
      </w:r>
    </w:p>
    <w:p w14:paraId="43DE1680" w14:textId="77777777" w:rsidR="004B47C8" w:rsidRPr="004B47C8" w:rsidRDefault="004B47C8" w:rsidP="004B47C8">
      <w:pPr>
        <w:spacing w:after="0" w:line="240" w:lineRule="auto"/>
        <w:jc w:val="both"/>
        <w:rPr>
          <w:rFonts w:cstheme="minorHAnsi"/>
        </w:rPr>
      </w:pPr>
    </w:p>
    <w:p w14:paraId="3A121793" w14:textId="43AD061C" w:rsidR="004B47C8" w:rsidRPr="004B47C8" w:rsidRDefault="004B47C8" w:rsidP="00CC1D37">
      <w:pPr>
        <w:spacing w:after="0" w:line="240" w:lineRule="auto"/>
        <w:ind w:firstLine="708"/>
        <w:jc w:val="both"/>
        <w:rPr>
          <w:rFonts w:cstheme="minorHAnsi"/>
        </w:rPr>
      </w:pPr>
      <w:r w:rsidRPr="004B47C8">
        <w:rPr>
          <w:rFonts w:cstheme="minorHAnsi"/>
        </w:rPr>
        <w:t>DPH ve výši 21</w:t>
      </w:r>
      <w:r w:rsidR="003A437D">
        <w:rPr>
          <w:rFonts w:cstheme="minorHAnsi"/>
        </w:rPr>
        <w:t xml:space="preserve"> </w:t>
      </w:r>
      <w:r w:rsidRPr="004B47C8">
        <w:rPr>
          <w:rFonts w:cstheme="minorHAnsi"/>
        </w:rPr>
        <w:t>%:</w:t>
      </w:r>
      <w:r w:rsidRPr="004B47C8">
        <w:rPr>
          <w:rFonts w:cstheme="minorHAnsi"/>
        </w:rPr>
        <w:tab/>
      </w:r>
      <w:r w:rsidR="00373389" w:rsidRPr="00373389">
        <w:rPr>
          <w:rFonts w:cstheme="minorHAnsi"/>
          <w:highlight w:val="yellow"/>
        </w:rPr>
        <w:t>……………………….</w:t>
      </w:r>
      <w:r w:rsidR="00373389" w:rsidRPr="00CC1D37">
        <w:rPr>
          <w:rFonts w:cstheme="minorHAnsi"/>
          <w:b/>
          <w:bCs/>
        </w:rPr>
        <w:t xml:space="preserve"> Kč   </w:t>
      </w:r>
    </w:p>
    <w:p w14:paraId="631F2B88" w14:textId="77777777" w:rsidR="004B47C8" w:rsidRPr="004B47C8" w:rsidRDefault="004B47C8" w:rsidP="004B47C8">
      <w:pPr>
        <w:spacing w:after="0" w:line="240" w:lineRule="auto"/>
        <w:jc w:val="both"/>
        <w:rPr>
          <w:rFonts w:cstheme="minorHAnsi"/>
        </w:rPr>
      </w:pPr>
    </w:p>
    <w:p w14:paraId="3DD5E509" w14:textId="3642DFEF" w:rsidR="004B47C8" w:rsidRPr="00CC1D37" w:rsidRDefault="004B47C8" w:rsidP="00CC1D37">
      <w:pPr>
        <w:spacing w:after="0" w:line="240" w:lineRule="auto"/>
        <w:ind w:firstLine="708"/>
        <w:jc w:val="both"/>
        <w:rPr>
          <w:rFonts w:cstheme="minorHAnsi"/>
          <w:b/>
          <w:bCs/>
        </w:rPr>
      </w:pPr>
      <w:r w:rsidRPr="00CC1D37">
        <w:rPr>
          <w:rFonts w:cstheme="minorHAnsi"/>
          <w:b/>
          <w:bCs/>
        </w:rPr>
        <w:t xml:space="preserve">Celkem s DPH: </w:t>
      </w:r>
      <w:r w:rsidRPr="00CC1D37">
        <w:rPr>
          <w:rFonts w:cstheme="minorHAnsi"/>
          <w:b/>
          <w:bCs/>
        </w:rPr>
        <w:tab/>
      </w:r>
      <w:r w:rsidRPr="00CC1D37">
        <w:rPr>
          <w:rFonts w:cstheme="minorHAnsi"/>
          <w:b/>
          <w:bCs/>
        </w:rPr>
        <w:tab/>
      </w:r>
      <w:r w:rsidR="00373389" w:rsidRPr="00373389">
        <w:rPr>
          <w:rFonts w:cstheme="minorHAnsi"/>
          <w:b/>
          <w:bCs/>
          <w:highlight w:val="yellow"/>
        </w:rPr>
        <w:t>……………………….</w:t>
      </w:r>
      <w:r w:rsidR="00373389" w:rsidRPr="00CC1D37">
        <w:rPr>
          <w:rFonts w:cstheme="minorHAnsi"/>
          <w:b/>
          <w:bCs/>
        </w:rPr>
        <w:t xml:space="preserve"> Kč   </w:t>
      </w:r>
    </w:p>
    <w:p w14:paraId="51C061EF" w14:textId="44B9CA86" w:rsidR="004B47C8" w:rsidRPr="004B47C8" w:rsidRDefault="004B47C8" w:rsidP="00CC1D37">
      <w:pPr>
        <w:spacing w:after="0" w:line="240" w:lineRule="auto"/>
        <w:ind w:firstLine="708"/>
        <w:jc w:val="both"/>
        <w:rPr>
          <w:rFonts w:cstheme="minorHAnsi"/>
        </w:rPr>
      </w:pPr>
      <w:r w:rsidRPr="004B47C8">
        <w:rPr>
          <w:rFonts w:cstheme="minorHAnsi"/>
        </w:rPr>
        <w:t xml:space="preserve">(slovy: </w:t>
      </w:r>
      <w:r w:rsidR="00373389" w:rsidRPr="00373389">
        <w:rPr>
          <w:rFonts w:cstheme="minorHAnsi"/>
          <w:highlight w:val="yellow"/>
        </w:rPr>
        <w:t>………………………………………………</w:t>
      </w:r>
      <w:r w:rsidRPr="00373389">
        <w:rPr>
          <w:rFonts w:cstheme="minorHAnsi"/>
          <w:highlight w:val="yellow"/>
        </w:rPr>
        <w:t>)</w:t>
      </w:r>
    </w:p>
    <w:p w14:paraId="455E683C" w14:textId="77777777" w:rsidR="00C85625" w:rsidRDefault="00C85625" w:rsidP="00C85625">
      <w:pPr>
        <w:spacing w:after="0" w:line="240" w:lineRule="auto"/>
        <w:ind w:left="708"/>
        <w:jc w:val="both"/>
        <w:rPr>
          <w:rFonts w:cstheme="minorHAnsi"/>
        </w:rPr>
      </w:pPr>
    </w:p>
    <w:p w14:paraId="38A5B123" w14:textId="07E1E55F" w:rsidR="00C85625" w:rsidRDefault="004B47C8" w:rsidP="00E82DF2">
      <w:pPr>
        <w:pStyle w:val="Odstavecseseznamem"/>
        <w:numPr>
          <w:ilvl w:val="1"/>
          <w:numId w:val="25"/>
        </w:numPr>
        <w:spacing w:after="0" w:line="240" w:lineRule="auto"/>
        <w:ind w:left="709" w:hanging="709"/>
        <w:jc w:val="both"/>
        <w:rPr>
          <w:rFonts w:cstheme="minorHAnsi"/>
        </w:rPr>
      </w:pPr>
      <w:r w:rsidRPr="00C85625">
        <w:rPr>
          <w:rFonts w:cstheme="minorHAnsi"/>
        </w:rPr>
        <w:t>Rozpis ceny</w:t>
      </w:r>
      <w:r w:rsidR="00B420E8">
        <w:rPr>
          <w:rFonts w:cstheme="minorHAnsi"/>
        </w:rPr>
        <w:t xml:space="preserve"> bez DPH</w:t>
      </w:r>
      <w:r w:rsidR="00776979">
        <w:rPr>
          <w:rFonts w:cstheme="minorHAnsi"/>
        </w:rPr>
        <w:t xml:space="preserve"> v bodě 4.1. je následující: </w:t>
      </w:r>
    </w:p>
    <w:p w14:paraId="62BF48EA" w14:textId="77777777" w:rsidR="00C85625" w:rsidRDefault="00C85625" w:rsidP="00C85625">
      <w:pPr>
        <w:pStyle w:val="Odstavecseseznamem"/>
        <w:spacing w:after="0" w:line="240" w:lineRule="auto"/>
        <w:ind w:left="709"/>
        <w:jc w:val="both"/>
        <w:rPr>
          <w:rFonts w:cstheme="minorHAnsi"/>
        </w:rPr>
      </w:pPr>
    </w:p>
    <w:p w14:paraId="00BE8AB9" w14:textId="4B1D5BC8" w:rsidR="00B420E8" w:rsidRDefault="004B47C8" w:rsidP="00E82DF2">
      <w:pPr>
        <w:pStyle w:val="Odstavecseseznamem"/>
        <w:numPr>
          <w:ilvl w:val="2"/>
          <w:numId w:val="25"/>
        </w:numPr>
        <w:spacing w:after="0" w:line="240" w:lineRule="auto"/>
        <w:ind w:left="1418" w:hanging="709"/>
        <w:jc w:val="both"/>
        <w:rPr>
          <w:rFonts w:cstheme="minorHAnsi"/>
        </w:rPr>
      </w:pPr>
      <w:r w:rsidRPr="00776979">
        <w:rPr>
          <w:rFonts w:cstheme="minorHAnsi"/>
        </w:rPr>
        <w:t xml:space="preserve">vypracování </w:t>
      </w:r>
      <w:r w:rsidR="00B420E8">
        <w:rPr>
          <w:rFonts w:cstheme="minorHAnsi"/>
        </w:rPr>
        <w:t>dokumentace pro povolení záměru</w:t>
      </w:r>
      <w:r w:rsidRPr="00776979">
        <w:rPr>
          <w:rFonts w:cstheme="minorHAnsi"/>
        </w:rPr>
        <w:t xml:space="preserve"> dle</w:t>
      </w:r>
      <w:r w:rsidRPr="00C85625">
        <w:rPr>
          <w:rFonts w:cstheme="minorHAnsi"/>
        </w:rPr>
        <w:t xml:space="preserve"> odst. 2. </w:t>
      </w:r>
      <w:r w:rsidR="00186604">
        <w:rPr>
          <w:rFonts w:cstheme="minorHAnsi"/>
        </w:rPr>
        <w:t>4</w:t>
      </w:r>
      <w:r w:rsidRPr="00C85625">
        <w:rPr>
          <w:rFonts w:cstheme="minorHAnsi"/>
        </w:rPr>
        <w:t xml:space="preserve">. bez DPH: </w:t>
      </w:r>
    </w:p>
    <w:p w14:paraId="38A4C387" w14:textId="77777777" w:rsidR="00435761" w:rsidRDefault="00776979" w:rsidP="00435761">
      <w:pPr>
        <w:spacing w:after="0" w:line="240" w:lineRule="auto"/>
        <w:ind w:left="709" w:firstLine="707"/>
        <w:jc w:val="both"/>
        <w:rPr>
          <w:rFonts w:cstheme="minorHAnsi"/>
        </w:rPr>
      </w:pPr>
      <w:r w:rsidRPr="00435761">
        <w:rPr>
          <w:rFonts w:cstheme="minorHAnsi"/>
          <w:b/>
          <w:bCs/>
          <w:highlight w:val="yellow"/>
        </w:rPr>
        <w:t>……………………</w:t>
      </w:r>
      <w:r w:rsidRPr="00435761">
        <w:rPr>
          <w:rFonts w:cstheme="minorHAnsi"/>
          <w:b/>
          <w:bCs/>
        </w:rPr>
        <w:t xml:space="preserve"> </w:t>
      </w:r>
      <w:r w:rsidR="004B47C8" w:rsidRPr="00435761">
        <w:rPr>
          <w:rFonts w:cstheme="minorHAnsi"/>
          <w:b/>
          <w:bCs/>
        </w:rPr>
        <w:t xml:space="preserve"> Kč</w:t>
      </w:r>
    </w:p>
    <w:p w14:paraId="6BF81605" w14:textId="6373F002" w:rsidR="00B420E8" w:rsidRDefault="004B47C8" w:rsidP="00E82DF2">
      <w:pPr>
        <w:pStyle w:val="Odstavecseseznamem"/>
        <w:numPr>
          <w:ilvl w:val="2"/>
          <w:numId w:val="25"/>
        </w:numPr>
        <w:spacing w:after="0" w:line="240" w:lineRule="auto"/>
        <w:ind w:left="1418" w:hanging="709"/>
        <w:jc w:val="both"/>
        <w:rPr>
          <w:rFonts w:cstheme="minorHAnsi"/>
        </w:rPr>
      </w:pPr>
      <w:r w:rsidRPr="00435761">
        <w:rPr>
          <w:rFonts w:cstheme="minorHAnsi"/>
        </w:rPr>
        <w:t>inženýrsk</w:t>
      </w:r>
      <w:r w:rsidR="00776979" w:rsidRPr="00435761">
        <w:rPr>
          <w:rFonts w:cstheme="minorHAnsi"/>
        </w:rPr>
        <w:t>á</w:t>
      </w:r>
      <w:r w:rsidRPr="00435761">
        <w:rPr>
          <w:rFonts w:cstheme="minorHAnsi"/>
        </w:rPr>
        <w:t xml:space="preserve"> činnost pro vydání</w:t>
      </w:r>
      <w:r w:rsidR="00B420E8" w:rsidRPr="00435761">
        <w:rPr>
          <w:rFonts w:cstheme="minorHAnsi"/>
        </w:rPr>
        <w:t xml:space="preserve"> povolení záměru</w:t>
      </w:r>
      <w:r w:rsidR="00D65D63" w:rsidRPr="00435761">
        <w:rPr>
          <w:rFonts w:cstheme="minorHAnsi"/>
        </w:rPr>
        <w:t xml:space="preserve"> </w:t>
      </w:r>
      <w:r w:rsidRPr="00435761">
        <w:rPr>
          <w:rFonts w:cstheme="minorHAnsi"/>
        </w:rPr>
        <w:t xml:space="preserve">dle odst. 2. </w:t>
      </w:r>
      <w:r w:rsidR="00186604">
        <w:rPr>
          <w:rFonts w:cstheme="minorHAnsi"/>
        </w:rPr>
        <w:t>5</w:t>
      </w:r>
      <w:r w:rsidRPr="00435761">
        <w:rPr>
          <w:rFonts w:cstheme="minorHAnsi"/>
        </w:rPr>
        <w:t>. bez DPH:</w:t>
      </w:r>
      <w:r w:rsidR="00776979" w:rsidRPr="00435761">
        <w:rPr>
          <w:rFonts w:cstheme="minorHAnsi"/>
        </w:rPr>
        <w:t xml:space="preserve"> </w:t>
      </w:r>
    </w:p>
    <w:p w14:paraId="25B5B2D6" w14:textId="0D5AB5AB" w:rsidR="00C85625" w:rsidRDefault="00776979" w:rsidP="00435761">
      <w:pPr>
        <w:spacing w:after="0" w:line="240" w:lineRule="auto"/>
        <w:ind w:left="709" w:firstLine="707"/>
        <w:jc w:val="both"/>
        <w:rPr>
          <w:rFonts w:cstheme="minorHAnsi"/>
          <w:b/>
          <w:bCs/>
        </w:rPr>
      </w:pPr>
      <w:r w:rsidRPr="00435761">
        <w:rPr>
          <w:rFonts w:cstheme="minorHAnsi"/>
          <w:b/>
          <w:bCs/>
          <w:highlight w:val="yellow"/>
        </w:rPr>
        <w:t>……………………</w:t>
      </w:r>
      <w:r w:rsidRPr="00435761">
        <w:rPr>
          <w:rFonts w:cstheme="minorHAnsi"/>
          <w:b/>
          <w:bCs/>
        </w:rPr>
        <w:t xml:space="preserve"> </w:t>
      </w:r>
      <w:r w:rsidR="004B47C8" w:rsidRPr="00435761">
        <w:rPr>
          <w:rFonts w:cstheme="minorHAnsi"/>
          <w:b/>
          <w:bCs/>
        </w:rPr>
        <w:t>Kč</w:t>
      </w:r>
    </w:p>
    <w:p w14:paraId="19263F0A" w14:textId="77777777" w:rsidR="00C85625" w:rsidRPr="00C85625" w:rsidRDefault="00C85625" w:rsidP="00C85625">
      <w:pPr>
        <w:pStyle w:val="Odstavecseseznamem"/>
        <w:spacing w:after="0" w:line="240" w:lineRule="auto"/>
        <w:ind w:left="1276"/>
        <w:jc w:val="both"/>
        <w:rPr>
          <w:rFonts w:cstheme="minorHAnsi"/>
          <w:b/>
          <w:bCs/>
        </w:rPr>
      </w:pPr>
    </w:p>
    <w:p w14:paraId="067CC3B6" w14:textId="7B6CE0D9" w:rsidR="00C85625" w:rsidRDefault="004B47C8" w:rsidP="00E82DF2">
      <w:pPr>
        <w:pStyle w:val="Odstavecseseznamem"/>
        <w:numPr>
          <w:ilvl w:val="1"/>
          <w:numId w:val="25"/>
        </w:numPr>
        <w:spacing w:after="0" w:line="240" w:lineRule="auto"/>
        <w:ind w:left="709" w:hanging="709"/>
        <w:jc w:val="both"/>
        <w:rPr>
          <w:rFonts w:cstheme="minorHAnsi"/>
        </w:rPr>
      </w:pPr>
      <w:r w:rsidRPr="004B47C8">
        <w:rPr>
          <w:rFonts w:cstheme="minorHAnsi"/>
        </w:rPr>
        <w:t>Příslušná platná sazba DPH bude účtována zhotovitelem dle předpisů platných v době zdanitelného plnění. Za správnost stanovení sazby DPH nese odpovědnost zhotovitel.</w:t>
      </w:r>
    </w:p>
    <w:p w14:paraId="1AFAECD4" w14:textId="77777777" w:rsidR="00C85625" w:rsidRDefault="00C85625" w:rsidP="00C85625">
      <w:pPr>
        <w:pStyle w:val="Odstavecseseznamem"/>
        <w:spacing w:after="0" w:line="240" w:lineRule="auto"/>
        <w:ind w:left="709"/>
        <w:jc w:val="both"/>
        <w:rPr>
          <w:rFonts w:cstheme="minorHAnsi"/>
        </w:rPr>
      </w:pPr>
    </w:p>
    <w:p w14:paraId="77B6CD1E" w14:textId="287FCEC1" w:rsidR="00C85625" w:rsidRPr="00C85625" w:rsidRDefault="004B47C8" w:rsidP="00E82DF2">
      <w:pPr>
        <w:pStyle w:val="Odstavecseseznamem"/>
        <w:numPr>
          <w:ilvl w:val="1"/>
          <w:numId w:val="25"/>
        </w:numPr>
        <w:spacing w:after="0" w:line="240" w:lineRule="auto"/>
        <w:ind w:left="709" w:hanging="709"/>
        <w:jc w:val="both"/>
        <w:rPr>
          <w:rFonts w:cstheme="minorHAnsi"/>
        </w:rPr>
      </w:pPr>
      <w:r w:rsidRPr="00C85625">
        <w:rPr>
          <w:rFonts w:cstheme="minorHAnsi"/>
          <w:b/>
          <w:bCs/>
        </w:rPr>
        <w:t>V ceně je zahrnut</w:t>
      </w:r>
      <w:r w:rsidR="00C85625">
        <w:rPr>
          <w:rFonts w:cstheme="minorHAnsi"/>
          <w:b/>
          <w:bCs/>
        </w:rPr>
        <w:t>o</w:t>
      </w:r>
      <w:r w:rsidR="00B420E8">
        <w:rPr>
          <w:rFonts w:cstheme="minorHAnsi"/>
          <w:b/>
          <w:bCs/>
        </w:rPr>
        <w:t>:</w:t>
      </w:r>
    </w:p>
    <w:p w14:paraId="14288B6D" w14:textId="2A23F87A" w:rsidR="00C85625" w:rsidRDefault="004B47C8" w:rsidP="00E82DF2">
      <w:pPr>
        <w:pStyle w:val="Odstavecseseznamem"/>
        <w:numPr>
          <w:ilvl w:val="2"/>
          <w:numId w:val="25"/>
        </w:numPr>
        <w:spacing w:after="0" w:line="240" w:lineRule="auto"/>
        <w:ind w:left="1418" w:hanging="698"/>
        <w:jc w:val="both"/>
        <w:rPr>
          <w:rFonts w:cstheme="minorHAnsi"/>
        </w:rPr>
      </w:pPr>
      <w:r w:rsidRPr="00C85625">
        <w:rPr>
          <w:rFonts w:cstheme="minorHAnsi"/>
        </w:rPr>
        <w:t>vyhotovení kompletní</w:t>
      </w:r>
      <w:r w:rsidR="00B420E8">
        <w:rPr>
          <w:rFonts w:cstheme="minorHAnsi"/>
        </w:rPr>
        <w:t xml:space="preserve"> dokumentace pro povolení záměru </w:t>
      </w:r>
      <w:r w:rsidR="00E82DF2">
        <w:rPr>
          <w:rFonts w:cstheme="minorHAnsi"/>
        </w:rPr>
        <w:t>3</w:t>
      </w:r>
      <w:r w:rsidR="00B420E8">
        <w:rPr>
          <w:rFonts w:cstheme="minorHAnsi"/>
        </w:rPr>
        <w:t>x</w:t>
      </w:r>
      <w:r w:rsidRPr="00C85625">
        <w:rPr>
          <w:rFonts w:cstheme="minorHAnsi"/>
        </w:rPr>
        <w:t xml:space="preserve"> v tištěné formě a </w:t>
      </w:r>
      <w:r w:rsidR="00E82DF2">
        <w:rPr>
          <w:rFonts w:cstheme="minorHAnsi"/>
        </w:rPr>
        <w:t>3</w:t>
      </w:r>
      <w:r w:rsidR="008C0AAE" w:rsidRPr="00C85625">
        <w:rPr>
          <w:rFonts w:cstheme="minorHAnsi"/>
        </w:rPr>
        <w:t xml:space="preserve">x </w:t>
      </w:r>
      <w:r w:rsidRPr="00C85625">
        <w:rPr>
          <w:rFonts w:cstheme="minorHAnsi"/>
        </w:rPr>
        <w:t>v digitální formě na DVD (či jiném nosiči) z toho 1x ve formátu *.</w:t>
      </w:r>
      <w:proofErr w:type="spellStart"/>
      <w:r w:rsidRPr="00C85625">
        <w:rPr>
          <w:rFonts w:cstheme="minorHAnsi"/>
        </w:rPr>
        <w:t>pdf</w:t>
      </w:r>
      <w:proofErr w:type="spellEnd"/>
      <w:r w:rsidRPr="00C85625">
        <w:rPr>
          <w:rFonts w:cstheme="minorHAnsi"/>
        </w:rPr>
        <w:t xml:space="preserve"> a 1x v editovatelném formátu zpracovávaného programu *.</w:t>
      </w:r>
      <w:proofErr w:type="spellStart"/>
      <w:r w:rsidRPr="00C85625">
        <w:rPr>
          <w:rFonts w:cstheme="minorHAnsi"/>
        </w:rPr>
        <w:t>dwg</w:t>
      </w:r>
      <w:proofErr w:type="spellEnd"/>
      <w:r w:rsidRPr="00C85625">
        <w:rPr>
          <w:rFonts w:cstheme="minorHAnsi"/>
        </w:rPr>
        <w:t>,</w:t>
      </w:r>
      <w:r w:rsidR="00486674">
        <w:rPr>
          <w:rFonts w:cstheme="minorHAnsi"/>
        </w:rPr>
        <w:t xml:space="preserve"> </w:t>
      </w:r>
      <w:r w:rsidRPr="00C85625">
        <w:rPr>
          <w:rFonts w:cstheme="minorHAnsi"/>
        </w:rPr>
        <w:t>*.</w:t>
      </w:r>
      <w:proofErr w:type="spellStart"/>
      <w:r w:rsidRPr="00C85625">
        <w:rPr>
          <w:rFonts w:cstheme="minorHAnsi"/>
        </w:rPr>
        <w:t>dgn</w:t>
      </w:r>
      <w:proofErr w:type="spellEnd"/>
      <w:r w:rsidRPr="00C85625">
        <w:rPr>
          <w:rFonts w:cstheme="minorHAnsi"/>
        </w:rPr>
        <w:t>,</w:t>
      </w:r>
      <w:r w:rsidR="00486674">
        <w:rPr>
          <w:rFonts w:cstheme="minorHAnsi"/>
        </w:rPr>
        <w:t xml:space="preserve"> </w:t>
      </w:r>
      <w:r w:rsidRPr="00C85625">
        <w:rPr>
          <w:rFonts w:cstheme="minorHAnsi"/>
        </w:rPr>
        <w:t>*.doc, *.</w:t>
      </w:r>
      <w:proofErr w:type="spellStart"/>
      <w:r w:rsidRPr="00C85625">
        <w:rPr>
          <w:rFonts w:cstheme="minorHAnsi"/>
        </w:rPr>
        <w:t>xlsx</w:t>
      </w:r>
      <w:proofErr w:type="spellEnd"/>
      <w:r w:rsidRPr="00C85625">
        <w:rPr>
          <w:rFonts w:cstheme="minorHAnsi"/>
        </w:rPr>
        <w:t>,</w:t>
      </w:r>
      <w:r w:rsidR="00486674">
        <w:rPr>
          <w:rFonts w:cstheme="minorHAnsi"/>
        </w:rPr>
        <w:t xml:space="preserve"> </w:t>
      </w:r>
      <w:r w:rsidRPr="00C85625">
        <w:rPr>
          <w:rFonts w:cstheme="minorHAnsi"/>
        </w:rPr>
        <w:t>*.</w:t>
      </w:r>
      <w:proofErr w:type="spellStart"/>
      <w:r w:rsidRPr="00C85625">
        <w:rPr>
          <w:rFonts w:cstheme="minorHAnsi"/>
        </w:rPr>
        <w:t>xls</w:t>
      </w:r>
      <w:proofErr w:type="spellEnd"/>
      <w:r w:rsidRPr="00C85625">
        <w:rPr>
          <w:rFonts w:cstheme="minorHAnsi"/>
        </w:rPr>
        <w:t>, *.</w:t>
      </w:r>
      <w:proofErr w:type="spellStart"/>
      <w:r w:rsidRPr="00C85625">
        <w:rPr>
          <w:rFonts w:cstheme="minorHAnsi"/>
        </w:rPr>
        <w:t>bpe</w:t>
      </w:r>
      <w:proofErr w:type="spellEnd"/>
      <w:r w:rsidRPr="00C85625">
        <w:rPr>
          <w:rFonts w:cstheme="minorHAnsi"/>
        </w:rPr>
        <w:t xml:space="preserve">, *. </w:t>
      </w:r>
      <w:proofErr w:type="spellStart"/>
      <w:r w:rsidRPr="00C85625">
        <w:rPr>
          <w:rFonts w:cstheme="minorHAnsi"/>
        </w:rPr>
        <w:t>kza</w:t>
      </w:r>
      <w:proofErr w:type="spellEnd"/>
      <w:r w:rsidRPr="00C85625">
        <w:rPr>
          <w:rFonts w:cstheme="minorHAnsi"/>
        </w:rPr>
        <w:t xml:space="preserve"> apod. Digitální forma projektové dokumentace bude setříděna ve stejném členění jako tištěná forma projektové dokumentace s dodržením názvu a číslováním výkresů</w:t>
      </w:r>
      <w:r w:rsidR="00C85625">
        <w:rPr>
          <w:rFonts w:cstheme="minorHAnsi"/>
        </w:rPr>
        <w:t>.</w:t>
      </w:r>
    </w:p>
    <w:p w14:paraId="3AF95742" w14:textId="39C50312" w:rsidR="00C85625" w:rsidRDefault="00B420E8" w:rsidP="00E82DF2">
      <w:pPr>
        <w:pStyle w:val="Odstavecseseznamem"/>
        <w:numPr>
          <w:ilvl w:val="2"/>
          <w:numId w:val="25"/>
        </w:numPr>
        <w:spacing w:after="0" w:line="240" w:lineRule="auto"/>
        <w:ind w:left="1418" w:hanging="698"/>
        <w:jc w:val="both"/>
        <w:rPr>
          <w:rFonts w:cstheme="minorHAnsi"/>
        </w:rPr>
      </w:pPr>
      <w:r w:rsidRPr="00C85625">
        <w:rPr>
          <w:rFonts w:cstheme="minorHAnsi"/>
        </w:rPr>
        <w:t>výsledk</w:t>
      </w:r>
      <w:r>
        <w:rPr>
          <w:rFonts w:cstheme="minorHAnsi"/>
        </w:rPr>
        <w:t>y</w:t>
      </w:r>
      <w:r w:rsidRPr="00C85625">
        <w:rPr>
          <w:rFonts w:cstheme="minorHAnsi"/>
        </w:rPr>
        <w:t xml:space="preserve"> písemného projednání s orgány a dotčenými subjekty v rámci podání žádosti </w:t>
      </w:r>
      <w:r>
        <w:rPr>
          <w:rFonts w:cstheme="minorHAnsi"/>
        </w:rPr>
        <w:t>o povolení záměru</w:t>
      </w:r>
      <w:r w:rsidRPr="00C85625">
        <w:rPr>
          <w:rFonts w:cstheme="minorHAnsi"/>
        </w:rPr>
        <w:t xml:space="preserve"> </w:t>
      </w:r>
      <w:r w:rsidR="004B47C8" w:rsidRPr="00C85625">
        <w:rPr>
          <w:rFonts w:cstheme="minorHAnsi"/>
        </w:rPr>
        <w:t>1 x originál (nebo ověřen</w:t>
      </w:r>
      <w:r w:rsidR="008C0AAE">
        <w:rPr>
          <w:rFonts w:cstheme="minorHAnsi"/>
        </w:rPr>
        <w:t>á</w:t>
      </w:r>
      <w:r w:rsidR="004B47C8" w:rsidRPr="00C85625">
        <w:rPr>
          <w:rFonts w:cstheme="minorHAnsi"/>
        </w:rPr>
        <w:t xml:space="preserve"> kopie) a 2 kopie</w:t>
      </w:r>
      <w:r w:rsidR="008C0AAE">
        <w:rPr>
          <w:rFonts w:cstheme="minorHAnsi"/>
        </w:rPr>
        <w:t xml:space="preserve"> v</w:t>
      </w:r>
      <w:r w:rsidR="004B47C8" w:rsidRPr="00C85625">
        <w:rPr>
          <w:rFonts w:cstheme="minorHAnsi"/>
        </w:rPr>
        <w:t xml:space="preserve"> tištěné form</w:t>
      </w:r>
      <w:r w:rsidR="008C0AAE">
        <w:rPr>
          <w:rFonts w:cstheme="minorHAnsi"/>
        </w:rPr>
        <w:t>ě</w:t>
      </w:r>
      <w:r w:rsidR="004B47C8" w:rsidRPr="00C85625">
        <w:rPr>
          <w:rFonts w:cstheme="minorHAnsi"/>
        </w:rPr>
        <w:t xml:space="preserve"> a 1x v digitální formě ve formátu *</w:t>
      </w:r>
      <w:r w:rsidR="008C0AAE">
        <w:rPr>
          <w:rFonts w:cstheme="minorHAnsi"/>
        </w:rPr>
        <w:t>.</w:t>
      </w:r>
      <w:proofErr w:type="spellStart"/>
      <w:r w:rsidR="004B47C8" w:rsidRPr="00C85625">
        <w:rPr>
          <w:rFonts w:cstheme="minorHAnsi"/>
        </w:rPr>
        <w:t>pdf</w:t>
      </w:r>
      <w:proofErr w:type="spellEnd"/>
      <w:r w:rsidR="004B47C8" w:rsidRPr="00C85625">
        <w:rPr>
          <w:rFonts w:cstheme="minorHAnsi"/>
        </w:rPr>
        <w:t>, předání vyplněné žádosti v digitální formě v editovatelném formátu na DVD (či jiném nosiči)</w:t>
      </w:r>
      <w:r w:rsidR="008C0AAE">
        <w:rPr>
          <w:rFonts w:cstheme="minorHAnsi"/>
        </w:rPr>
        <w:t xml:space="preserve"> 1x</w:t>
      </w:r>
      <w:r w:rsidR="004B47C8" w:rsidRPr="00C85625">
        <w:rPr>
          <w:rFonts w:cstheme="minorHAnsi"/>
        </w:rPr>
        <w:t>.</w:t>
      </w:r>
    </w:p>
    <w:p w14:paraId="4DE50543" w14:textId="77777777" w:rsidR="00C85625" w:rsidRPr="00C85625" w:rsidRDefault="00C85625" w:rsidP="00C85625">
      <w:pPr>
        <w:pStyle w:val="Odstavecseseznamem"/>
        <w:spacing w:after="0" w:line="240" w:lineRule="auto"/>
        <w:ind w:left="1276"/>
        <w:jc w:val="both"/>
        <w:rPr>
          <w:rFonts w:cstheme="minorHAnsi"/>
        </w:rPr>
      </w:pPr>
    </w:p>
    <w:p w14:paraId="427DC3F5" w14:textId="5ADB10F4" w:rsidR="00C85625" w:rsidRDefault="004B47C8" w:rsidP="00E82DF2">
      <w:pPr>
        <w:pStyle w:val="Odstavecseseznamem"/>
        <w:numPr>
          <w:ilvl w:val="1"/>
          <w:numId w:val="25"/>
        </w:numPr>
        <w:spacing w:after="0" w:line="240" w:lineRule="auto"/>
        <w:ind w:left="709" w:hanging="709"/>
        <w:jc w:val="both"/>
        <w:rPr>
          <w:rFonts w:cstheme="minorHAnsi"/>
        </w:rPr>
      </w:pPr>
      <w:r w:rsidRPr="00C85625">
        <w:rPr>
          <w:rFonts w:cstheme="minorHAnsi"/>
        </w:rPr>
        <w:t>Zhotovitel je povinen na vyžádání objednatele dodat další vyhotovení projektové dokumentace s tím, že cena se stanoví na základě ceníku zhotovitele za reprografické práce a počtu výtisků projektové dokumentace. Tyto další kopie budou fakturovány zvlášť. Ceník reprografických prací zhotovitele bude na požádání objednatele zhotovitelem předložen. Jednotlivé výtisky variant budou opatřeny pořadovým číslem výtisku včetně označení jednotlivých listů.</w:t>
      </w:r>
    </w:p>
    <w:p w14:paraId="212640C7" w14:textId="77777777" w:rsidR="00C85625" w:rsidRDefault="00C85625" w:rsidP="00C85625">
      <w:pPr>
        <w:pStyle w:val="Odstavecseseznamem"/>
        <w:spacing w:after="0" w:line="240" w:lineRule="auto"/>
        <w:ind w:left="709"/>
        <w:jc w:val="both"/>
        <w:rPr>
          <w:rFonts w:cstheme="minorHAnsi"/>
        </w:rPr>
      </w:pPr>
    </w:p>
    <w:p w14:paraId="16DF3EB4" w14:textId="03085CE7" w:rsidR="00C85625" w:rsidRDefault="004B47C8" w:rsidP="00E82DF2">
      <w:pPr>
        <w:pStyle w:val="Odstavecseseznamem"/>
        <w:numPr>
          <w:ilvl w:val="1"/>
          <w:numId w:val="25"/>
        </w:numPr>
        <w:spacing w:after="0" w:line="240" w:lineRule="auto"/>
        <w:ind w:left="709" w:hanging="709"/>
        <w:jc w:val="both"/>
        <w:rPr>
          <w:rFonts w:cstheme="minorHAnsi"/>
        </w:rPr>
      </w:pPr>
      <w:r w:rsidRPr="00C85625">
        <w:rPr>
          <w:rFonts w:cstheme="minorHAnsi"/>
        </w:rPr>
        <w:t>Dohodnutá cena zahrnuje veškeré náklady zhotovitele spojené s pořízením (přípravou a provedením) díla dle této smlouvy.</w:t>
      </w:r>
    </w:p>
    <w:p w14:paraId="72E0B4C6" w14:textId="77777777" w:rsidR="00C85625" w:rsidRDefault="00C85625" w:rsidP="00C85625">
      <w:pPr>
        <w:pStyle w:val="Odstavecseseznamem"/>
        <w:spacing w:after="0" w:line="240" w:lineRule="auto"/>
        <w:ind w:left="709"/>
        <w:jc w:val="both"/>
        <w:rPr>
          <w:rFonts w:cstheme="minorHAnsi"/>
        </w:rPr>
      </w:pPr>
    </w:p>
    <w:p w14:paraId="571DF994" w14:textId="28AC63E3" w:rsidR="004B47C8" w:rsidRPr="00C85625" w:rsidRDefault="004B47C8" w:rsidP="00E82DF2">
      <w:pPr>
        <w:pStyle w:val="Odstavecseseznamem"/>
        <w:numPr>
          <w:ilvl w:val="1"/>
          <w:numId w:val="25"/>
        </w:numPr>
        <w:spacing w:after="0" w:line="240" w:lineRule="auto"/>
        <w:ind w:left="709" w:hanging="709"/>
        <w:jc w:val="both"/>
        <w:rPr>
          <w:rFonts w:cstheme="minorHAnsi"/>
        </w:rPr>
      </w:pPr>
      <w:r w:rsidRPr="00C85625">
        <w:rPr>
          <w:rFonts w:cstheme="minorHAnsi"/>
        </w:rPr>
        <w:t>Změna dohodnuté ceny je možná pouze v případě, že dojde ke změně věcného rozsahu díla vymezeného touto smlouvou z důvodů ležících na straně objednatele</w:t>
      </w:r>
      <w:r w:rsidR="006535EB">
        <w:rPr>
          <w:rFonts w:cstheme="minorHAnsi"/>
        </w:rPr>
        <w:t xml:space="preserve"> či jiných nepředvídatelných důvodů</w:t>
      </w:r>
      <w:r w:rsidRPr="00C85625">
        <w:rPr>
          <w:rFonts w:cstheme="minorHAnsi"/>
        </w:rPr>
        <w:t xml:space="preserve">. Úprava se provede písemným dodatkem k této smlouvě. V případě rozšíření rozsahu prací musí být dodatek uzavřen před zahájením prací zhotovitelem. V případě omezení rozsahu prací požadovaných objednatelem, se sníží cena díla za předpokladu, že zúžení předmětu díla bylo objednatelem uplatněno včas, tj. před zahájením prací na </w:t>
      </w:r>
      <w:r w:rsidRPr="00C85625">
        <w:rPr>
          <w:rFonts w:cstheme="minorHAnsi"/>
        </w:rPr>
        <w:lastRenderedPageBreak/>
        <w:t>omezeném rozsahu části díla. Jinak má zhotovitel právo i na úhradu účelně vynaložených nákladů na již provedené práce nebo činnosti.</w:t>
      </w:r>
    </w:p>
    <w:p w14:paraId="2389C4D5" w14:textId="77777777" w:rsidR="00F322CC" w:rsidRDefault="00F322CC" w:rsidP="004B47C8">
      <w:pPr>
        <w:spacing w:after="0" w:line="240" w:lineRule="auto"/>
        <w:jc w:val="both"/>
        <w:rPr>
          <w:rFonts w:cstheme="minorHAnsi"/>
        </w:rPr>
      </w:pPr>
    </w:p>
    <w:p w14:paraId="7695A09C" w14:textId="77777777" w:rsidR="00F322CC" w:rsidRPr="004B47C8" w:rsidRDefault="00F322CC" w:rsidP="004B47C8">
      <w:pPr>
        <w:spacing w:after="0" w:line="240" w:lineRule="auto"/>
        <w:jc w:val="both"/>
        <w:rPr>
          <w:rFonts w:cstheme="minorHAnsi"/>
        </w:rPr>
      </w:pPr>
    </w:p>
    <w:p w14:paraId="143A31E8" w14:textId="179945E2" w:rsidR="00C85625" w:rsidRPr="00C85625" w:rsidRDefault="004B47C8" w:rsidP="00515544">
      <w:pPr>
        <w:pStyle w:val="Odstavecseseznamem"/>
        <w:numPr>
          <w:ilvl w:val="0"/>
          <w:numId w:val="13"/>
        </w:numPr>
        <w:spacing w:after="0" w:line="240" w:lineRule="auto"/>
        <w:jc w:val="center"/>
        <w:rPr>
          <w:rFonts w:cstheme="minorHAnsi"/>
          <w:b/>
          <w:bCs/>
        </w:rPr>
      </w:pPr>
      <w:r w:rsidRPr="00C85625">
        <w:rPr>
          <w:rFonts w:cstheme="minorHAnsi"/>
          <w:b/>
          <w:bCs/>
        </w:rPr>
        <w:t>PLATEBNÍ PODMÍNKY</w:t>
      </w:r>
    </w:p>
    <w:p w14:paraId="6E1AB635" w14:textId="77777777" w:rsidR="00C85625" w:rsidRDefault="00C85625" w:rsidP="00C85625">
      <w:pPr>
        <w:pStyle w:val="Odstavecseseznamem"/>
        <w:spacing w:after="0" w:line="240" w:lineRule="auto"/>
        <w:ind w:left="360"/>
        <w:jc w:val="both"/>
        <w:rPr>
          <w:rFonts w:cstheme="minorHAnsi"/>
        </w:rPr>
      </w:pPr>
    </w:p>
    <w:p w14:paraId="1694FDF3" w14:textId="5099AFE5" w:rsidR="00C85625" w:rsidRPr="00E82DF2" w:rsidRDefault="004B47C8" w:rsidP="00E82DF2">
      <w:pPr>
        <w:pStyle w:val="Odstavecseseznamem"/>
        <w:numPr>
          <w:ilvl w:val="1"/>
          <w:numId w:val="26"/>
        </w:numPr>
        <w:spacing w:after="0" w:line="240" w:lineRule="auto"/>
        <w:ind w:left="709" w:hanging="709"/>
        <w:jc w:val="both"/>
        <w:rPr>
          <w:rFonts w:cstheme="minorHAnsi"/>
        </w:rPr>
      </w:pPr>
      <w:r w:rsidRPr="00E82DF2">
        <w:rPr>
          <w:rFonts w:cstheme="minorHAnsi"/>
        </w:rPr>
        <w:t>Objednatel neposkytuje zálohy.</w:t>
      </w:r>
    </w:p>
    <w:p w14:paraId="42EAAD99" w14:textId="77777777" w:rsidR="00C85625" w:rsidRPr="00657A42" w:rsidRDefault="00C85625" w:rsidP="00C85625">
      <w:pPr>
        <w:pStyle w:val="Odstavecseseznamem"/>
        <w:spacing w:after="0" w:line="240" w:lineRule="auto"/>
        <w:ind w:left="709"/>
        <w:jc w:val="both"/>
        <w:rPr>
          <w:rFonts w:cstheme="minorHAnsi"/>
        </w:rPr>
      </w:pPr>
    </w:p>
    <w:p w14:paraId="76873589" w14:textId="63816946" w:rsidR="00C85625" w:rsidRPr="00657A42" w:rsidRDefault="004B47C8" w:rsidP="00E82DF2">
      <w:pPr>
        <w:pStyle w:val="Odstavecseseznamem"/>
        <w:numPr>
          <w:ilvl w:val="1"/>
          <w:numId w:val="26"/>
        </w:numPr>
        <w:spacing w:after="0" w:line="240" w:lineRule="auto"/>
        <w:ind w:left="709" w:hanging="709"/>
        <w:jc w:val="both"/>
        <w:rPr>
          <w:rFonts w:cstheme="minorHAnsi"/>
        </w:rPr>
      </w:pPr>
      <w:r w:rsidRPr="00657A42">
        <w:rPr>
          <w:rFonts w:cstheme="minorHAnsi"/>
        </w:rPr>
        <w:t>Smluvní strany se dohodl</w:t>
      </w:r>
      <w:r w:rsidR="006535EB">
        <w:rPr>
          <w:rFonts w:cstheme="minorHAnsi"/>
        </w:rPr>
        <w:t xml:space="preserve">y na fakturaci díla po částech. </w:t>
      </w:r>
      <w:r w:rsidRPr="00657A42">
        <w:rPr>
          <w:rFonts w:cstheme="minorHAnsi"/>
        </w:rPr>
        <w:t xml:space="preserve">Po řádném předání a převzetí </w:t>
      </w:r>
      <w:r w:rsidR="006535EB">
        <w:rPr>
          <w:rFonts w:cstheme="minorHAnsi"/>
        </w:rPr>
        <w:t xml:space="preserve">projektové dokumentace </w:t>
      </w:r>
      <w:r w:rsidRPr="00657A42">
        <w:rPr>
          <w:rFonts w:cstheme="minorHAnsi"/>
        </w:rPr>
        <w:t>bez vad a nedodělků</w:t>
      </w:r>
      <w:r w:rsidR="006535EB">
        <w:rPr>
          <w:rFonts w:cstheme="minorHAnsi"/>
        </w:rPr>
        <w:t>, resp. po ukončení inženýrské činnosti,</w:t>
      </w:r>
      <w:r w:rsidRPr="00657A42">
        <w:rPr>
          <w:rFonts w:cstheme="minorHAnsi"/>
        </w:rPr>
        <w:t xml:space="preserve"> má zhotovitel právo vystavit objednateli daňový doklad (dále jen fakturu). Nedílnou přílohu faktury tvoří protokol o předání a převzetí projektové dokumentace</w:t>
      </w:r>
      <w:r w:rsidR="00313963" w:rsidRPr="00657A42">
        <w:rPr>
          <w:rFonts w:cstheme="minorHAnsi"/>
        </w:rPr>
        <w:t xml:space="preserve">, </w:t>
      </w:r>
      <w:r w:rsidR="00A96EDF">
        <w:rPr>
          <w:rFonts w:cstheme="minorHAnsi"/>
        </w:rPr>
        <w:t>resp.</w:t>
      </w:r>
      <w:r w:rsidR="00313963" w:rsidRPr="00657A42">
        <w:rPr>
          <w:rFonts w:cstheme="minorHAnsi"/>
        </w:rPr>
        <w:t xml:space="preserve"> protokol</w:t>
      </w:r>
      <w:r w:rsidRPr="00657A42">
        <w:rPr>
          <w:rFonts w:cstheme="minorHAnsi"/>
        </w:rPr>
        <w:t xml:space="preserve"> o ukončení </w:t>
      </w:r>
      <w:r w:rsidR="00657A42">
        <w:rPr>
          <w:rFonts w:cstheme="minorHAnsi"/>
        </w:rPr>
        <w:t>inženýrské činnosti</w:t>
      </w:r>
      <w:r w:rsidR="00313963" w:rsidRPr="00657A42">
        <w:rPr>
          <w:rFonts w:cstheme="minorHAnsi"/>
        </w:rPr>
        <w:t>.</w:t>
      </w:r>
      <w:r w:rsidR="006535EB">
        <w:rPr>
          <w:rFonts w:cstheme="minorHAnsi"/>
        </w:rPr>
        <w:t xml:space="preserve"> Za ukončení inženýrské činnosti je považován den vydání povolení záměru.</w:t>
      </w:r>
    </w:p>
    <w:p w14:paraId="4D516521" w14:textId="77777777" w:rsidR="00C85625" w:rsidRDefault="00C85625" w:rsidP="00C85625">
      <w:pPr>
        <w:pStyle w:val="Odstavecseseznamem"/>
        <w:spacing w:after="0" w:line="240" w:lineRule="auto"/>
        <w:ind w:left="709"/>
        <w:jc w:val="both"/>
        <w:rPr>
          <w:rFonts w:cstheme="minorHAnsi"/>
        </w:rPr>
      </w:pPr>
    </w:p>
    <w:p w14:paraId="247CED67" w14:textId="67AC5FC8" w:rsidR="00C85625" w:rsidRDefault="004B47C8" w:rsidP="00E82DF2">
      <w:pPr>
        <w:pStyle w:val="Odstavecseseznamem"/>
        <w:numPr>
          <w:ilvl w:val="1"/>
          <w:numId w:val="26"/>
        </w:numPr>
        <w:spacing w:after="0" w:line="240" w:lineRule="auto"/>
        <w:ind w:left="709" w:hanging="709"/>
        <w:jc w:val="both"/>
        <w:rPr>
          <w:rFonts w:cstheme="minorHAnsi"/>
        </w:rPr>
      </w:pPr>
      <w:r w:rsidRPr="00C85625">
        <w:rPr>
          <w:rFonts w:cstheme="minorHAnsi"/>
        </w:rPr>
        <w:t>Splatnost faktur je 30 dnů od data prokazatelného doručení faktury do sídla objednatele či na určenou elektronickou adresu objednatele.</w:t>
      </w:r>
    </w:p>
    <w:p w14:paraId="5AE373EA" w14:textId="77777777" w:rsidR="00C85625" w:rsidRDefault="00C85625" w:rsidP="00C85625">
      <w:pPr>
        <w:pStyle w:val="Odstavecseseznamem"/>
        <w:spacing w:after="0" w:line="240" w:lineRule="auto"/>
        <w:ind w:left="709"/>
        <w:jc w:val="both"/>
        <w:rPr>
          <w:rFonts w:cstheme="minorHAnsi"/>
        </w:rPr>
      </w:pPr>
    </w:p>
    <w:p w14:paraId="01A57D39" w14:textId="44C1AD41" w:rsidR="00C85625" w:rsidRDefault="004B47C8" w:rsidP="00E82DF2">
      <w:pPr>
        <w:pStyle w:val="Odstavecseseznamem"/>
        <w:numPr>
          <w:ilvl w:val="1"/>
          <w:numId w:val="26"/>
        </w:numPr>
        <w:spacing w:after="0" w:line="240" w:lineRule="auto"/>
        <w:ind w:left="709" w:hanging="709"/>
        <w:jc w:val="both"/>
        <w:rPr>
          <w:rFonts w:cstheme="minorHAnsi"/>
        </w:rPr>
      </w:pPr>
      <w:r w:rsidRPr="00C85625">
        <w:rPr>
          <w:rFonts w:cstheme="minorHAnsi"/>
        </w:rPr>
        <w:t xml:space="preserve">Faktura je uhrazena dnem odepsání fakturované částky z účtu objednatele ve prospěch účtu zhotovitele. </w:t>
      </w:r>
    </w:p>
    <w:p w14:paraId="55205D45" w14:textId="77777777" w:rsidR="00C85625" w:rsidRDefault="00C85625" w:rsidP="00C85625">
      <w:pPr>
        <w:pStyle w:val="Odstavecseseznamem"/>
        <w:spacing w:after="0" w:line="240" w:lineRule="auto"/>
        <w:ind w:left="709"/>
        <w:jc w:val="both"/>
        <w:rPr>
          <w:rFonts w:cstheme="minorHAnsi"/>
        </w:rPr>
      </w:pPr>
    </w:p>
    <w:p w14:paraId="53BC1090" w14:textId="2C5FBBD0" w:rsidR="00C85625" w:rsidRDefault="004B47C8" w:rsidP="00E82DF2">
      <w:pPr>
        <w:pStyle w:val="Odstavecseseznamem"/>
        <w:numPr>
          <w:ilvl w:val="1"/>
          <w:numId w:val="26"/>
        </w:numPr>
        <w:spacing w:after="0" w:line="240" w:lineRule="auto"/>
        <w:ind w:left="709" w:hanging="709"/>
        <w:jc w:val="both"/>
        <w:rPr>
          <w:rFonts w:cstheme="minorHAnsi"/>
        </w:rPr>
      </w:pPr>
      <w:r w:rsidRPr="00C85625">
        <w:rPr>
          <w:rFonts w:cstheme="minorHAnsi"/>
        </w:rPr>
        <w:t xml:space="preserve">Faktura zhotovitele musí obsahovat náležitosti vyplývající z obecně závazných předpisů, tj. zákona č. 563/1991 Sb., o účetnictví, </w:t>
      </w:r>
      <w:r w:rsidR="00657A42">
        <w:rPr>
          <w:rFonts w:cstheme="minorHAnsi"/>
        </w:rPr>
        <w:t xml:space="preserve">ve znění pozdějších předpisů, </w:t>
      </w:r>
      <w:r w:rsidRPr="00C85625">
        <w:rPr>
          <w:rFonts w:cstheme="minorHAnsi"/>
        </w:rPr>
        <w:t>a zákona č. 235/2004 Sb., o dani z přidané hodnoty, ve znění pozdějších předpisů. Součástí faktury bude vždy buď kopie podepsaného protokolu o předání a převzetí díla, nebo protokol</w:t>
      </w:r>
      <w:r w:rsidR="00657A42">
        <w:rPr>
          <w:rFonts w:cstheme="minorHAnsi"/>
        </w:rPr>
        <w:t>u</w:t>
      </w:r>
      <w:r w:rsidRPr="00C85625">
        <w:rPr>
          <w:rFonts w:cstheme="minorHAnsi"/>
        </w:rPr>
        <w:t xml:space="preserve"> o odstranění vad a nedodělků prokazující, že dílo bylo předáno bez vad a nedodělků. </w:t>
      </w:r>
    </w:p>
    <w:p w14:paraId="1B3E5A60" w14:textId="77777777" w:rsidR="00C85625" w:rsidRDefault="00C85625" w:rsidP="00C85625">
      <w:pPr>
        <w:pStyle w:val="Odstavecseseznamem"/>
        <w:spacing w:after="0" w:line="240" w:lineRule="auto"/>
        <w:ind w:left="709"/>
        <w:jc w:val="both"/>
        <w:rPr>
          <w:rFonts w:cstheme="minorHAnsi"/>
        </w:rPr>
      </w:pPr>
    </w:p>
    <w:p w14:paraId="4B521C6B" w14:textId="54D8374A" w:rsidR="00C85625" w:rsidRDefault="004B47C8" w:rsidP="00E82DF2">
      <w:pPr>
        <w:pStyle w:val="Odstavecseseznamem"/>
        <w:numPr>
          <w:ilvl w:val="1"/>
          <w:numId w:val="26"/>
        </w:numPr>
        <w:spacing w:after="0" w:line="240" w:lineRule="auto"/>
        <w:ind w:left="709" w:hanging="709"/>
        <w:jc w:val="both"/>
        <w:rPr>
          <w:rFonts w:cstheme="minorHAnsi"/>
        </w:rPr>
      </w:pPr>
      <w:r w:rsidRPr="00C85625">
        <w:rPr>
          <w:rFonts w:cstheme="minorHAnsi"/>
        </w:rPr>
        <w:t xml:space="preserve">Objednatel má právo fakturu zhotoviteli vrátit, pokud neobsahuje náležitosti dle uvedených právních předpisů nebo protokol o předání a převzetí díla, případně protokol o odstranění vad a nedodělků prokazující, že dílo bylo předáno bez vad a nedodělků. Ode dne vystavení řádné nové faktury se počítá nová lhůta splatnosti. Nedílnou přílohu faktury dále tvoří protokol o předání a převzetí projektové dokumentace, protokol o ukončení </w:t>
      </w:r>
      <w:r w:rsidR="00657A42">
        <w:rPr>
          <w:rFonts w:cstheme="minorHAnsi"/>
        </w:rPr>
        <w:t>inženýrské činnosti</w:t>
      </w:r>
      <w:r w:rsidRPr="00C85625">
        <w:rPr>
          <w:rFonts w:cstheme="minorHAnsi"/>
        </w:rPr>
        <w:t>, nebo protokol o ukončení AD podepsaný oprávněným zástupcem objednatele.</w:t>
      </w:r>
    </w:p>
    <w:p w14:paraId="4C04FE08" w14:textId="77777777" w:rsidR="00E82DF2" w:rsidRDefault="00E82DF2" w:rsidP="00E82DF2">
      <w:pPr>
        <w:pStyle w:val="Odstavecseseznamem"/>
        <w:spacing w:after="0" w:line="240" w:lineRule="auto"/>
        <w:ind w:left="709"/>
        <w:jc w:val="both"/>
        <w:rPr>
          <w:rFonts w:cstheme="minorHAnsi"/>
        </w:rPr>
      </w:pPr>
    </w:p>
    <w:p w14:paraId="3828DD5E" w14:textId="5BF11D7C" w:rsidR="004B47C8" w:rsidRPr="00C85625" w:rsidRDefault="004B47C8" w:rsidP="00E82DF2">
      <w:pPr>
        <w:pStyle w:val="Odstavecseseznamem"/>
        <w:numPr>
          <w:ilvl w:val="1"/>
          <w:numId w:val="26"/>
        </w:numPr>
        <w:spacing w:after="0" w:line="240" w:lineRule="auto"/>
        <w:ind w:left="709" w:hanging="709"/>
        <w:jc w:val="both"/>
        <w:rPr>
          <w:rFonts w:cstheme="minorHAnsi"/>
        </w:rPr>
      </w:pPr>
      <w:r w:rsidRPr="00C85625">
        <w:rPr>
          <w:rFonts w:cstheme="minorHAnsi"/>
        </w:rPr>
        <w:t>Objednatel může fakturu vrátit a fakturovanou částku neuhradit v případě, když:</w:t>
      </w:r>
    </w:p>
    <w:p w14:paraId="12C13DC9" w14:textId="77777777" w:rsidR="004B47C8" w:rsidRPr="004B47C8" w:rsidRDefault="004B47C8" w:rsidP="00C85625">
      <w:pPr>
        <w:spacing w:after="0" w:line="240" w:lineRule="auto"/>
        <w:ind w:left="708"/>
        <w:jc w:val="both"/>
        <w:rPr>
          <w:rFonts w:cstheme="minorHAnsi"/>
        </w:rPr>
      </w:pPr>
      <w:r w:rsidRPr="004B47C8">
        <w:rPr>
          <w:rFonts w:cstheme="minorHAnsi"/>
        </w:rPr>
        <w:t>5.8.1.</w:t>
      </w:r>
      <w:r w:rsidRPr="004B47C8">
        <w:rPr>
          <w:rFonts w:cstheme="minorHAnsi"/>
        </w:rPr>
        <w:tab/>
        <w:t>obsahuje nesprávné anebo neúplné údaje,</w:t>
      </w:r>
    </w:p>
    <w:p w14:paraId="1A6C0B4F" w14:textId="77777777" w:rsidR="004B47C8" w:rsidRPr="004B47C8" w:rsidRDefault="004B47C8" w:rsidP="00C85625">
      <w:pPr>
        <w:spacing w:after="0" w:line="240" w:lineRule="auto"/>
        <w:ind w:left="708"/>
        <w:jc w:val="both"/>
        <w:rPr>
          <w:rFonts w:cstheme="minorHAnsi"/>
        </w:rPr>
      </w:pPr>
      <w:r w:rsidRPr="004B47C8">
        <w:rPr>
          <w:rFonts w:cstheme="minorHAnsi"/>
        </w:rPr>
        <w:t>5.8.2.</w:t>
      </w:r>
      <w:r w:rsidRPr="004B47C8">
        <w:rPr>
          <w:rFonts w:cstheme="minorHAnsi"/>
        </w:rPr>
        <w:tab/>
        <w:t>obsahuje nesprávné cenové údaje,</w:t>
      </w:r>
    </w:p>
    <w:p w14:paraId="3DFA8D85" w14:textId="5965B1FC" w:rsidR="004B47C8" w:rsidRDefault="004B47C8" w:rsidP="00C85625">
      <w:pPr>
        <w:spacing w:after="0" w:line="240" w:lineRule="auto"/>
        <w:ind w:left="708"/>
        <w:jc w:val="both"/>
        <w:rPr>
          <w:rFonts w:cstheme="minorHAnsi"/>
        </w:rPr>
      </w:pPr>
      <w:r w:rsidRPr="004B47C8">
        <w:rPr>
          <w:rFonts w:cstheme="minorHAnsi"/>
        </w:rPr>
        <w:t>5.8.3.</w:t>
      </w:r>
      <w:r w:rsidRPr="004B47C8">
        <w:rPr>
          <w:rFonts w:cstheme="minorHAnsi"/>
        </w:rPr>
        <w:tab/>
        <w:t>neobsahuje přílohy.</w:t>
      </w:r>
    </w:p>
    <w:p w14:paraId="2D69FACC" w14:textId="77777777" w:rsidR="00C85625" w:rsidRPr="004B47C8" w:rsidRDefault="00C85625" w:rsidP="00C85625">
      <w:pPr>
        <w:spacing w:after="0" w:line="240" w:lineRule="auto"/>
        <w:ind w:left="708"/>
        <w:jc w:val="both"/>
        <w:rPr>
          <w:rFonts w:cstheme="minorHAnsi"/>
        </w:rPr>
      </w:pPr>
    </w:p>
    <w:p w14:paraId="76ADA0E8" w14:textId="77777777" w:rsidR="00C85625" w:rsidRDefault="004B47C8" w:rsidP="00E82DF2">
      <w:pPr>
        <w:pStyle w:val="Odstavecseseznamem"/>
        <w:numPr>
          <w:ilvl w:val="1"/>
          <w:numId w:val="26"/>
        </w:numPr>
        <w:spacing w:after="0" w:line="240" w:lineRule="auto"/>
        <w:ind w:left="709" w:hanging="709"/>
        <w:jc w:val="both"/>
        <w:rPr>
          <w:rFonts w:cstheme="minorHAnsi"/>
        </w:rPr>
      </w:pPr>
      <w:r w:rsidRPr="004B47C8">
        <w:rPr>
          <w:rFonts w:cstheme="minorHAnsi"/>
        </w:rPr>
        <w:t>Nárok zhotovitele na úhradu ceny za dílo nebo jeho příslušné části vzniká na základě následujících skutečností:</w:t>
      </w:r>
    </w:p>
    <w:p w14:paraId="304668A9" w14:textId="77777777" w:rsidR="00C85625" w:rsidRDefault="004B47C8" w:rsidP="00E82DF2">
      <w:pPr>
        <w:pStyle w:val="Odstavecseseznamem"/>
        <w:numPr>
          <w:ilvl w:val="2"/>
          <w:numId w:val="26"/>
        </w:numPr>
        <w:spacing w:after="0" w:line="240" w:lineRule="auto"/>
        <w:ind w:left="1418" w:hanging="709"/>
        <w:jc w:val="both"/>
        <w:rPr>
          <w:rFonts w:cstheme="minorHAnsi"/>
        </w:rPr>
      </w:pPr>
      <w:r w:rsidRPr="00C85625">
        <w:rPr>
          <w:rFonts w:cstheme="minorHAnsi"/>
        </w:rPr>
        <w:t>faktické provedení fakturovaných činností a</w:t>
      </w:r>
    </w:p>
    <w:p w14:paraId="406A2B3B" w14:textId="5C0C77C2" w:rsidR="00C85625" w:rsidRDefault="004B47C8" w:rsidP="00E82DF2">
      <w:pPr>
        <w:pStyle w:val="Odstavecseseznamem"/>
        <w:numPr>
          <w:ilvl w:val="2"/>
          <w:numId w:val="26"/>
        </w:numPr>
        <w:spacing w:after="0" w:line="240" w:lineRule="auto"/>
        <w:ind w:left="1418" w:hanging="709"/>
        <w:jc w:val="both"/>
        <w:rPr>
          <w:rFonts w:cstheme="minorHAnsi"/>
        </w:rPr>
      </w:pPr>
      <w:r w:rsidRPr="00C85625">
        <w:rPr>
          <w:rFonts w:cstheme="minorHAnsi"/>
        </w:rPr>
        <w:t xml:space="preserve">předání a převzetí díla podpisem protokolu o předání a převzetí díla </w:t>
      </w:r>
      <w:r w:rsidR="006535EB">
        <w:rPr>
          <w:rFonts w:cstheme="minorHAnsi"/>
        </w:rPr>
        <w:t>(</w:t>
      </w:r>
      <w:r w:rsidRPr="00C85625">
        <w:rPr>
          <w:rFonts w:cstheme="minorHAnsi"/>
        </w:rPr>
        <w:t>nebo jeho části</w:t>
      </w:r>
      <w:r w:rsidR="006535EB">
        <w:rPr>
          <w:rFonts w:cstheme="minorHAnsi"/>
        </w:rPr>
        <w:t>)</w:t>
      </w:r>
      <w:r w:rsidRPr="00C85625">
        <w:rPr>
          <w:rFonts w:cstheme="minorHAnsi"/>
        </w:rPr>
        <w:t>, případně protokolu o odstranění vad a nedodělků, prokazujících, že dílo bylo předáno bez vad a nedodělků. Bez těchto protokolů není zhotovitel oprávněn fakturovat</w:t>
      </w:r>
    </w:p>
    <w:p w14:paraId="7BA032D6" w14:textId="510BAE87" w:rsidR="004B47C8" w:rsidRDefault="004B47C8" w:rsidP="00E82DF2">
      <w:pPr>
        <w:pStyle w:val="Odstavecseseznamem"/>
        <w:numPr>
          <w:ilvl w:val="2"/>
          <w:numId w:val="26"/>
        </w:numPr>
        <w:spacing w:after="0" w:line="240" w:lineRule="auto"/>
        <w:ind w:left="1418" w:hanging="709"/>
        <w:jc w:val="both"/>
        <w:rPr>
          <w:rFonts w:cstheme="minorHAnsi"/>
        </w:rPr>
      </w:pPr>
      <w:r w:rsidRPr="00C85625">
        <w:rPr>
          <w:rFonts w:cstheme="minorHAnsi"/>
        </w:rPr>
        <w:t>teprve vznik a existence nároku zhotovitele je podmínkou fakturace a koriguje předpokládané lhůty a termíny pro vystavení faktur zhotovitelem.</w:t>
      </w:r>
    </w:p>
    <w:p w14:paraId="48335898" w14:textId="77777777" w:rsidR="00AD0E9B" w:rsidRPr="00C85625" w:rsidRDefault="00AD0E9B" w:rsidP="00AD0E9B">
      <w:pPr>
        <w:pStyle w:val="Odstavecseseznamem"/>
        <w:spacing w:after="0" w:line="240" w:lineRule="auto"/>
        <w:ind w:left="1224"/>
        <w:jc w:val="both"/>
        <w:rPr>
          <w:rFonts w:cstheme="minorHAnsi"/>
        </w:rPr>
      </w:pPr>
    </w:p>
    <w:p w14:paraId="4A0F5188" w14:textId="77777777" w:rsidR="00C85625" w:rsidRDefault="004B47C8" w:rsidP="00E82DF2">
      <w:pPr>
        <w:pStyle w:val="Odstavecseseznamem"/>
        <w:numPr>
          <w:ilvl w:val="1"/>
          <w:numId w:val="26"/>
        </w:numPr>
        <w:spacing w:after="0" w:line="240" w:lineRule="auto"/>
        <w:ind w:left="709" w:hanging="709"/>
        <w:jc w:val="both"/>
        <w:rPr>
          <w:rFonts w:cstheme="minorHAnsi"/>
        </w:rPr>
      </w:pPr>
      <w:r w:rsidRPr="004B47C8">
        <w:rPr>
          <w:rFonts w:cstheme="minorHAnsi"/>
        </w:rPr>
        <w:t>Zhotovitel prohlašuje, že:</w:t>
      </w:r>
    </w:p>
    <w:p w14:paraId="2590478B" w14:textId="77777777" w:rsidR="00C85625" w:rsidRDefault="004B47C8" w:rsidP="00E82DF2">
      <w:pPr>
        <w:pStyle w:val="Odstavecseseznamem"/>
        <w:numPr>
          <w:ilvl w:val="2"/>
          <w:numId w:val="26"/>
        </w:numPr>
        <w:spacing w:after="0" w:line="240" w:lineRule="auto"/>
        <w:ind w:left="1418" w:hanging="698"/>
        <w:jc w:val="both"/>
        <w:rPr>
          <w:rFonts w:cstheme="minorHAnsi"/>
        </w:rPr>
      </w:pPr>
      <w:r w:rsidRPr="00C85625">
        <w:rPr>
          <w:rFonts w:cstheme="minorHAnsi"/>
        </w:rPr>
        <w:t>nemá v úmyslu nezaplatit daň z přidané hodnoty u zdanitelného plnění podle této smlouvy,</w:t>
      </w:r>
    </w:p>
    <w:p w14:paraId="2CA10A60" w14:textId="77777777" w:rsidR="00C85625" w:rsidRDefault="004B47C8" w:rsidP="00E82DF2">
      <w:pPr>
        <w:pStyle w:val="Odstavecseseznamem"/>
        <w:numPr>
          <w:ilvl w:val="2"/>
          <w:numId w:val="26"/>
        </w:numPr>
        <w:spacing w:after="0" w:line="240" w:lineRule="auto"/>
        <w:ind w:left="1418" w:hanging="698"/>
        <w:jc w:val="both"/>
        <w:rPr>
          <w:rFonts w:cstheme="minorHAnsi"/>
        </w:rPr>
      </w:pPr>
      <w:r w:rsidRPr="00C85625">
        <w:rPr>
          <w:rFonts w:cstheme="minorHAnsi"/>
        </w:rPr>
        <w:lastRenderedPageBreak/>
        <w:t>mu nejsou známy skutečnosti, nasvědčující tomu, že se dostane do postavení, kdy nemůže daň zaplatit a ani se ke dni podpisu této smlouvy v takovém postavení nenachází,</w:t>
      </w:r>
    </w:p>
    <w:p w14:paraId="4FC8F36B" w14:textId="77777777" w:rsidR="00C85625" w:rsidRDefault="004B47C8" w:rsidP="00E82DF2">
      <w:pPr>
        <w:pStyle w:val="Odstavecseseznamem"/>
        <w:numPr>
          <w:ilvl w:val="2"/>
          <w:numId w:val="26"/>
        </w:numPr>
        <w:spacing w:after="0" w:line="240" w:lineRule="auto"/>
        <w:ind w:left="1418" w:hanging="698"/>
        <w:jc w:val="both"/>
        <w:rPr>
          <w:rFonts w:cstheme="minorHAnsi"/>
        </w:rPr>
      </w:pPr>
      <w:r w:rsidRPr="00C85625">
        <w:rPr>
          <w:rFonts w:cstheme="minorHAnsi"/>
        </w:rPr>
        <w:t>nezkrátí daň nebo nevyláká daňovou výhodu,</w:t>
      </w:r>
    </w:p>
    <w:p w14:paraId="32845BE0" w14:textId="77777777" w:rsidR="00C85625" w:rsidRDefault="004B47C8" w:rsidP="00E82DF2">
      <w:pPr>
        <w:pStyle w:val="Odstavecseseznamem"/>
        <w:numPr>
          <w:ilvl w:val="2"/>
          <w:numId w:val="26"/>
        </w:numPr>
        <w:spacing w:after="0" w:line="240" w:lineRule="auto"/>
        <w:ind w:left="1418" w:hanging="698"/>
        <w:jc w:val="both"/>
        <w:rPr>
          <w:rFonts w:cstheme="minorHAnsi"/>
        </w:rPr>
      </w:pPr>
      <w:r w:rsidRPr="00C85625">
        <w:rPr>
          <w:rFonts w:cstheme="minorHAnsi"/>
        </w:rPr>
        <w:t>úplata za plnění dle smlouvy není odchylná od obvyklé ceny,</w:t>
      </w:r>
    </w:p>
    <w:p w14:paraId="4212CB7D" w14:textId="77777777" w:rsidR="00E601E8" w:rsidRDefault="004B47C8" w:rsidP="00E82DF2">
      <w:pPr>
        <w:pStyle w:val="Odstavecseseznamem"/>
        <w:numPr>
          <w:ilvl w:val="2"/>
          <w:numId w:val="26"/>
        </w:numPr>
        <w:spacing w:after="0" w:line="240" w:lineRule="auto"/>
        <w:ind w:left="1418" w:hanging="698"/>
        <w:jc w:val="both"/>
        <w:rPr>
          <w:rFonts w:cstheme="minorHAnsi"/>
        </w:rPr>
      </w:pPr>
      <w:r w:rsidRPr="00E601E8">
        <w:rPr>
          <w:rFonts w:cstheme="minorHAnsi"/>
        </w:rPr>
        <w:t>úplata za plnění dle smlouvy nebude poskytnuta zcela nebo zčásti bezhotovostním převodem na účet vedený poskytovatelem platebních služeb mimo tuzemsko,</w:t>
      </w:r>
    </w:p>
    <w:p w14:paraId="3B4420DE" w14:textId="77777777" w:rsidR="00E601E8" w:rsidRDefault="004B47C8" w:rsidP="00E82DF2">
      <w:pPr>
        <w:pStyle w:val="Odstavecseseznamem"/>
        <w:numPr>
          <w:ilvl w:val="2"/>
          <w:numId w:val="26"/>
        </w:numPr>
        <w:spacing w:after="0" w:line="240" w:lineRule="auto"/>
        <w:ind w:left="1418" w:hanging="698"/>
        <w:jc w:val="both"/>
        <w:rPr>
          <w:rFonts w:cstheme="minorHAnsi"/>
        </w:rPr>
      </w:pPr>
      <w:r w:rsidRPr="00E601E8">
        <w:rPr>
          <w:rFonts w:cstheme="minorHAnsi"/>
        </w:rPr>
        <w:t>nebude nespolehlivým plátcem,</w:t>
      </w:r>
    </w:p>
    <w:p w14:paraId="67011F7B" w14:textId="6EE4FC39" w:rsidR="004B47C8" w:rsidRDefault="004B47C8" w:rsidP="00E82DF2">
      <w:pPr>
        <w:pStyle w:val="Odstavecseseznamem"/>
        <w:numPr>
          <w:ilvl w:val="2"/>
          <w:numId w:val="26"/>
        </w:numPr>
        <w:spacing w:after="0" w:line="240" w:lineRule="auto"/>
        <w:ind w:left="1418" w:hanging="698"/>
        <w:jc w:val="both"/>
        <w:rPr>
          <w:rFonts w:cstheme="minorHAnsi"/>
        </w:rPr>
      </w:pPr>
      <w:r w:rsidRPr="00E601E8">
        <w:rPr>
          <w:rFonts w:cstheme="minorHAnsi"/>
        </w:rPr>
        <w:t>bude mít u správce daně registrován bankovní účet používaný pro ekonomickou činnost.</w:t>
      </w:r>
    </w:p>
    <w:p w14:paraId="4D804DB2" w14:textId="77777777" w:rsidR="00776979" w:rsidRDefault="00776979" w:rsidP="00776979">
      <w:pPr>
        <w:pStyle w:val="Odstavecseseznamem"/>
        <w:spacing w:after="0" w:line="240" w:lineRule="auto"/>
        <w:ind w:left="1418"/>
        <w:jc w:val="both"/>
        <w:rPr>
          <w:rFonts w:cstheme="minorHAnsi"/>
        </w:rPr>
      </w:pPr>
    </w:p>
    <w:p w14:paraId="2F8A7AFD" w14:textId="77777777" w:rsidR="00486674" w:rsidRPr="00E601E8" w:rsidRDefault="00486674" w:rsidP="00776979">
      <w:pPr>
        <w:pStyle w:val="Odstavecseseznamem"/>
        <w:spacing w:after="0" w:line="240" w:lineRule="auto"/>
        <w:ind w:left="1418"/>
        <w:jc w:val="both"/>
        <w:rPr>
          <w:rFonts w:cstheme="minorHAnsi"/>
        </w:rPr>
      </w:pPr>
    </w:p>
    <w:p w14:paraId="32B3379A" w14:textId="23CD1B40" w:rsidR="00E601E8" w:rsidRDefault="004B47C8" w:rsidP="00515544">
      <w:pPr>
        <w:pStyle w:val="Odstavecseseznamem"/>
        <w:numPr>
          <w:ilvl w:val="0"/>
          <w:numId w:val="13"/>
        </w:numPr>
        <w:spacing w:after="0" w:line="240" w:lineRule="auto"/>
        <w:jc w:val="center"/>
        <w:rPr>
          <w:rFonts w:cstheme="minorHAnsi"/>
          <w:b/>
          <w:bCs/>
        </w:rPr>
      </w:pPr>
      <w:r w:rsidRPr="00E601E8">
        <w:rPr>
          <w:rFonts w:cstheme="minorHAnsi"/>
          <w:b/>
          <w:bCs/>
        </w:rPr>
        <w:t>PODMÍNKY PROVÁDĚNÍ DÍLA</w:t>
      </w:r>
    </w:p>
    <w:p w14:paraId="0E9B37DA" w14:textId="77777777" w:rsidR="00E601E8" w:rsidRPr="00E601E8" w:rsidRDefault="00E601E8" w:rsidP="00E601E8">
      <w:pPr>
        <w:pStyle w:val="Odstavecseseznamem"/>
        <w:spacing w:after="0" w:line="240" w:lineRule="auto"/>
        <w:ind w:left="360"/>
        <w:rPr>
          <w:rFonts w:cstheme="minorHAnsi"/>
          <w:b/>
          <w:bCs/>
        </w:rPr>
      </w:pPr>
    </w:p>
    <w:p w14:paraId="4BBBBD2C" w14:textId="05C7EC20" w:rsidR="00E601E8" w:rsidRPr="00E82DF2" w:rsidRDefault="004B47C8" w:rsidP="00E82DF2">
      <w:pPr>
        <w:pStyle w:val="Odstavecseseznamem"/>
        <w:numPr>
          <w:ilvl w:val="1"/>
          <w:numId w:val="27"/>
        </w:numPr>
        <w:spacing w:after="0" w:line="240" w:lineRule="auto"/>
        <w:ind w:left="709" w:hanging="709"/>
        <w:jc w:val="both"/>
        <w:rPr>
          <w:rFonts w:cstheme="minorHAnsi"/>
        </w:rPr>
      </w:pPr>
      <w:r w:rsidRPr="00E82DF2">
        <w:rPr>
          <w:rFonts w:cstheme="minorHAnsi"/>
        </w:rPr>
        <w:t xml:space="preserve">Zhotovitel bude při vypracování díla postupovat podle obecně závazných předpisů, závazných a doporučených českých, resp. evropských technických norem, výchozích podkladů předaných objednatelem ke dni uzavření této smlouvy, dalších podkladů předaných na základě této smlouvy, podle ujednání obsažených v této smlouvě, vyjádření veřejnoprávních orgánů a organizací k rozpracované dokumentaci </w:t>
      </w:r>
      <w:r w:rsidR="00283466" w:rsidRPr="00E82DF2">
        <w:rPr>
          <w:rFonts w:cstheme="minorHAnsi"/>
        </w:rPr>
        <w:t xml:space="preserve">pro povolení záměru </w:t>
      </w:r>
      <w:r w:rsidRPr="00E82DF2">
        <w:rPr>
          <w:rFonts w:cstheme="minorHAnsi"/>
        </w:rPr>
        <w:t>a podle zápisů z projednání s objednatelem tak, aby dílo mělo vlastnosti v této smlouvě dohodnuté, případně obvyklé.</w:t>
      </w:r>
    </w:p>
    <w:p w14:paraId="74797C09" w14:textId="77777777" w:rsidR="00121DBB" w:rsidRPr="00283466" w:rsidRDefault="00121DBB" w:rsidP="00121DBB">
      <w:pPr>
        <w:pStyle w:val="Odstavecseseznamem"/>
        <w:spacing w:after="0" w:line="240" w:lineRule="auto"/>
        <w:ind w:left="709"/>
        <w:jc w:val="both"/>
        <w:rPr>
          <w:rFonts w:cs="Arial"/>
        </w:rPr>
      </w:pPr>
      <w:bookmarkStart w:id="4" w:name="_Hlk152664478"/>
    </w:p>
    <w:p w14:paraId="2D6E9C8E" w14:textId="72A19C99" w:rsidR="00313963" w:rsidRPr="00283466" w:rsidRDefault="00B46AED" w:rsidP="00E82DF2">
      <w:pPr>
        <w:pStyle w:val="Odstavecseseznamem"/>
        <w:numPr>
          <w:ilvl w:val="1"/>
          <w:numId w:val="27"/>
        </w:numPr>
        <w:spacing w:after="0" w:line="240" w:lineRule="auto"/>
        <w:ind w:left="709" w:hanging="709"/>
        <w:jc w:val="both"/>
        <w:rPr>
          <w:rFonts w:cstheme="minorHAnsi"/>
        </w:rPr>
      </w:pPr>
      <w:bookmarkStart w:id="5" w:name="_Hlk152760387"/>
      <w:r w:rsidRPr="00435761">
        <w:rPr>
          <w:rFonts w:cs="Arial"/>
        </w:rPr>
        <w:t>Zhotovitel bere na vědomí</w:t>
      </w:r>
      <w:r w:rsidR="00121DBB" w:rsidRPr="00283466">
        <w:rPr>
          <w:rFonts w:cs="Arial"/>
        </w:rPr>
        <w:t>,</w:t>
      </w:r>
      <w:r w:rsidR="00121DBB" w:rsidRPr="00435761">
        <w:rPr>
          <w:rFonts w:cs="Arial"/>
        </w:rPr>
        <w:t xml:space="preserve"> </w:t>
      </w:r>
      <w:r w:rsidR="00121DBB" w:rsidRPr="00283466">
        <w:rPr>
          <w:rFonts w:cs="Arial"/>
        </w:rPr>
        <w:t xml:space="preserve">že </w:t>
      </w:r>
      <w:r w:rsidR="00DE56E2">
        <w:rPr>
          <w:rFonts w:cs="Arial"/>
        </w:rPr>
        <w:t xml:space="preserve">projektová dokumentace </w:t>
      </w:r>
      <w:r w:rsidRPr="00283466">
        <w:rPr>
          <w:rFonts w:cs="Arial"/>
        </w:rPr>
        <w:t xml:space="preserve">musí odpovídat požadavkům </w:t>
      </w:r>
      <w:r w:rsidR="00283466" w:rsidRPr="00283466">
        <w:rPr>
          <w:rFonts w:cs="Arial"/>
        </w:rPr>
        <w:t xml:space="preserve">zákona č. 183/2006 Sb., o územním plánování a stavebním řádu a </w:t>
      </w:r>
      <w:r w:rsidR="00121DBB" w:rsidRPr="00435761">
        <w:rPr>
          <w:rFonts w:cs="Arial"/>
        </w:rPr>
        <w:t>zák</w:t>
      </w:r>
      <w:r w:rsidRPr="00435761">
        <w:rPr>
          <w:rFonts w:cs="Arial"/>
        </w:rPr>
        <w:t>ona</w:t>
      </w:r>
      <w:r w:rsidR="00121DBB" w:rsidRPr="00435761">
        <w:rPr>
          <w:rFonts w:cs="Arial"/>
        </w:rPr>
        <w:t xml:space="preserve"> č. 283/2021 Sb., stavební zákon</w:t>
      </w:r>
      <w:r w:rsidR="00121DBB" w:rsidRPr="00283466">
        <w:rPr>
          <w:rFonts w:cs="Arial"/>
        </w:rPr>
        <w:t xml:space="preserve">, ve znění pozdějších předpisů. </w:t>
      </w:r>
      <w:r w:rsidR="00313963" w:rsidRPr="00283466">
        <w:rPr>
          <w:rFonts w:cstheme="minorHAnsi"/>
        </w:rPr>
        <w:t>Zhotovitel je povinen při zpracování díla postupovat v souladu s </w:t>
      </w:r>
      <w:r w:rsidR="00283466">
        <w:rPr>
          <w:rFonts w:cstheme="minorHAnsi"/>
        </w:rPr>
        <w:t xml:space="preserve">příslušnými právními předpisy včetně jejich </w:t>
      </w:r>
      <w:r w:rsidR="00313963" w:rsidRPr="00283466">
        <w:rPr>
          <w:rFonts w:cstheme="minorHAnsi"/>
        </w:rPr>
        <w:t>prováděcí</w:t>
      </w:r>
      <w:r w:rsidR="00283466">
        <w:rPr>
          <w:rFonts w:cstheme="minorHAnsi"/>
        </w:rPr>
        <w:t>ch</w:t>
      </w:r>
      <w:r w:rsidR="00313963" w:rsidRPr="00283466">
        <w:rPr>
          <w:rFonts w:cstheme="minorHAnsi"/>
        </w:rPr>
        <w:t xml:space="preserve"> předpis</w:t>
      </w:r>
      <w:r w:rsidR="00283466">
        <w:rPr>
          <w:rFonts w:cstheme="minorHAnsi"/>
        </w:rPr>
        <w:t>ů</w:t>
      </w:r>
      <w:r w:rsidR="00313963" w:rsidRPr="00283466">
        <w:rPr>
          <w:rFonts w:cstheme="minorHAnsi"/>
        </w:rPr>
        <w:t xml:space="preserve"> a současně jako projektant odpovídá za technickou a ekonomickou úroveň projektu.</w:t>
      </w:r>
    </w:p>
    <w:bookmarkEnd w:id="4"/>
    <w:bookmarkEnd w:id="5"/>
    <w:p w14:paraId="5F598687" w14:textId="2394B6C2" w:rsidR="00E35898" w:rsidRPr="00121DBB" w:rsidRDefault="00E35898" w:rsidP="00121DBB">
      <w:pPr>
        <w:pStyle w:val="Odstavecseseznamem"/>
        <w:spacing w:after="0" w:line="240" w:lineRule="auto"/>
        <w:ind w:left="709"/>
        <w:jc w:val="both"/>
        <w:rPr>
          <w:rFonts w:cstheme="minorHAnsi"/>
        </w:rPr>
      </w:pPr>
    </w:p>
    <w:p w14:paraId="7437DE39" w14:textId="03A5721B" w:rsidR="00E601E8" w:rsidRDefault="004B47C8" w:rsidP="00E82DF2">
      <w:pPr>
        <w:pStyle w:val="Odstavecseseznamem"/>
        <w:numPr>
          <w:ilvl w:val="1"/>
          <w:numId w:val="27"/>
        </w:numPr>
        <w:spacing w:after="0" w:line="240" w:lineRule="auto"/>
        <w:ind w:left="709" w:hanging="709"/>
        <w:jc w:val="both"/>
        <w:rPr>
          <w:rFonts w:cstheme="minorHAnsi"/>
        </w:rPr>
      </w:pPr>
      <w:r w:rsidRPr="00E601E8">
        <w:rPr>
          <w:rFonts w:cstheme="minorHAnsi"/>
        </w:rPr>
        <w:t>Pokud se jedná o další pokyny objednatele učiněné po uzavření smlouvy, bude je zhotovitel respektovat v případě, že budou směřovat k upřesnění zadání</w:t>
      </w:r>
      <w:r w:rsidR="00283466">
        <w:rPr>
          <w:rFonts w:cstheme="minorHAnsi"/>
        </w:rPr>
        <w:t xml:space="preserve"> objednatele</w:t>
      </w:r>
      <w:r w:rsidRPr="00E601E8">
        <w:rPr>
          <w:rFonts w:cstheme="minorHAnsi"/>
        </w:rPr>
        <w:t xml:space="preserve"> a věcného rozsahu stavby, nebudou však na újmu kvality a odborné úrovně dokumentace. </w:t>
      </w:r>
    </w:p>
    <w:p w14:paraId="463E5ED5" w14:textId="77777777" w:rsidR="00E601E8" w:rsidRDefault="00E601E8" w:rsidP="00E601E8">
      <w:pPr>
        <w:pStyle w:val="Odstavecseseznamem"/>
        <w:spacing w:after="0" w:line="240" w:lineRule="auto"/>
        <w:ind w:left="709"/>
        <w:jc w:val="both"/>
        <w:rPr>
          <w:rFonts w:cstheme="minorHAnsi"/>
        </w:rPr>
      </w:pPr>
    </w:p>
    <w:p w14:paraId="445021E0" w14:textId="2BDFA57E" w:rsidR="00E601E8" w:rsidRDefault="00DE56E2" w:rsidP="00E82DF2">
      <w:pPr>
        <w:pStyle w:val="Odstavecseseznamem"/>
        <w:numPr>
          <w:ilvl w:val="1"/>
          <w:numId w:val="27"/>
        </w:numPr>
        <w:spacing w:after="0" w:line="240" w:lineRule="auto"/>
        <w:ind w:left="709" w:hanging="709"/>
        <w:jc w:val="both"/>
        <w:rPr>
          <w:rFonts w:cstheme="minorHAnsi"/>
        </w:rPr>
      </w:pPr>
      <w:r>
        <w:rPr>
          <w:rFonts w:cstheme="minorHAnsi"/>
        </w:rPr>
        <w:t>Projektová dokumentace</w:t>
      </w:r>
      <w:r w:rsidR="004B47C8" w:rsidRPr="00E601E8">
        <w:rPr>
          <w:rFonts w:cstheme="minorHAnsi"/>
        </w:rPr>
        <w:t xml:space="preserve"> bude vždy označena pořadovým číslem daného výtisku, stejným pořadovým číslem budou rovněž označeny výtisky jednotlivých výkresů, technické zprávy, výpočty, výkazy výměr a všechny ostatní doklady tvořící danou </w:t>
      </w:r>
      <w:r>
        <w:rPr>
          <w:rFonts w:cstheme="minorHAnsi"/>
        </w:rPr>
        <w:t>projektovou dokumentaci.</w:t>
      </w:r>
    </w:p>
    <w:p w14:paraId="4976D383" w14:textId="77777777" w:rsidR="00E601E8" w:rsidRDefault="00E601E8" w:rsidP="00E601E8">
      <w:pPr>
        <w:pStyle w:val="Odstavecseseznamem"/>
        <w:spacing w:after="0" w:line="240" w:lineRule="auto"/>
        <w:ind w:left="709"/>
        <w:jc w:val="both"/>
        <w:rPr>
          <w:rFonts w:cstheme="minorHAnsi"/>
        </w:rPr>
      </w:pPr>
    </w:p>
    <w:p w14:paraId="19BF624A" w14:textId="77777777" w:rsidR="00E601E8" w:rsidRDefault="004B47C8" w:rsidP="00E82DF2">
      <w:pPr>
        <w:pStyle w:val="Odstavecseseznamem"/>
        <w:numPr>
          <w:ilvl w:val="1"/>
          <w:numId w:val="27"/>
        </w:numPr>
        <w:spacing w:after="0" w:line="240" w:lineRule="auto"/>
        <w:ind w:left="709" w:hanging="709"/>
        <w:jc w:val="both"/>
        <w:rPr>
          <w:rFonts w:cstheme="minorHAnsi"/>
        </w:rPr>
      </w:pPr>
      <w:r w:rsidRPr="00E601E8">
        <w:rPr>
          <w:rFonts w:cstheme="minorHAnsi"/>
        </w:rPr>
        <w:t xml:space="preserve">Zhotovitel prohlašuje, že je osobou odborně způsobilou, která je oprávněna provádět projektovou činnost ve výstavbě. </w:t>
      </w:r>
    </w:p>
    <w:p w14:paraId="1FF09A34" w14:textId="77777777" w:rsidR="00E601E8" w:rsidRDefault="00E601E8" w:rsidP="00E601E8">
      <w:pPr>
        <w:pStyle w:val="Odstavecseseznamem"/>
        <w:spacing w:after="0" w:line="240" w:lineRule="auto"/>
        <w:ind w:left="709"/>
        <w:jc w:val="both"/>
        <w:rPr>
          <w:rFonts w:cstheme="minorHAnsi"/>
        </w:rPr>
      </w:pPr>
    </w:p>
    <w:p w14:paraId="54EE4FA5" w14:textId="77777777" w:rsidR="000413C2" w:rsidRDefault="000413C2" w:rsidP="00E82DF2">
      <w:pPr>
        <w:pStyle w:val="Odstavecseseznamem"/>
        <w:numPr>
          <w:ilvl w:val="1"/>
          <w:numId w:val="27"/>
        </w:numPr>
        <w:spacing w:after="0" w:line="240" w:lineRule="auto"/>
        <w:ind w:left="709" w:hanging="709"/>
        <w:jc w:val="both"/>
        <w:rPr>
          <w:rFonts w:cstheme="minorHAnsi"/>
        </w:rPr>
      </w:pPr>
      <w:r w:rsidRPr="00E601E8">
        <w:rPr>
          <w:rFonts w:cstheme="minorHAnsi"/>
        </w:rPr>
        <w:t>Zhotovitel se zavazuje provést dílo s využitím realizačního týmu, jehož členové jsou uvedeni v článku 2 této smlouvy. Zhotovitel je oprávněn změnit členy realizačního týmu pouze ze závažných důvodů a s předchozím písemným souhlasem objednatele. Nedodržení povinností stanovených zhotoviteli v tomto odstavci se považuje za podstatné porušení smlouvy.</w:t>
      </w:r>
    </w:p>
    <w:p w14:paraId="3D97AB03" w14:textId="77777777" w:rsidR="004B47C8" w:rsidRDefault="004B47C8" w:rsidP="004B47C8">
      <w:pPr>
        <w:spacing w:after="0" w:line="240" w:lineRule="auto"/>
        <w:jc w:val="both"/>
        <w:rPr>
          <w:rFonts w:cstheme="minorHAnsi"/>
        </w:rPr>
      </w:pPr>
    </w:p>
    <w:p w14:paraId="61DD0F41" w14:textId="77777777" w:rsidR="00486674" w:rsidRPr="004B47C8" w:rsidRDefault="00486674" w:rsidP="004B47C8">
      <w:pPr>
        <w:spacing w:after="0" w:line="240" w:lineRule="auto"/>
        <w:jc w:val="both"/>
        <w:rPr>
          <w:rFonts w:cstheme="minorHAnsi"/>
        </w:rPr>
      </w:pPr>
    </w:p>
    <w:p w14:paraId="3A829FCD" w14:textId="40394E92" w:rsidR="00E601E8" w:rsidRPr="00E601E8" w:rsidRDefault="004B47C8" w:rsidP="00515544">
      <w:pPr>
        <w:pStyle w:val="Odstavecseseznamem"/>
        <w:numPr>
          <w:ilvl w:val="0"/>
          <w:numId w:val="13"/>
        </w:numPr>
        <w:spacing w:after="0" w:line="240" w:lineRule="auto"/>
        <w:jc w:val="center"/>
        <w:rPr>
          <w:rFonts w:cstheme="minorHAnsi"/>
          <w:b/>
          <w:bCs/>
        </w:rPr>
      </w:pPr>
      <w:r w:rsidRPr="00E601E8">
        <w:rPr>
          <w:rFonts w:cstheme="minorHAnsi"/>
          <w:b/>
          <w:bCs/>
        </w:rPr>
        <w:t>PODMÍNKY ODPOVĚDNÉHO ZADÁVÁNÍ</w:t>
      </w:r>
    </w:p>
    <w:p w14:paraId="7187FB5F" w14:textId="77777777" w:rsidR="00E601E8" w:rsidRDefault="00E601E8" w:rsidP="00E601E8">
      <w:pPr>
        <w:pStyle w:val="Odstavecseseznamem"/>
        <w:spacing w:after="0" w:line="240" w:lineRule="auto"/>
        <w:ind w:left="360"/>
        <w:jc w:val="both"/>
        <w:rPr>
          <w:rFonts w:cstheme="minorHAnsi"/>
        </w:rPr>
      </w:pPr>
    </w:p>
    <w:p w14:paraId="14F21726" w14:textId="16911E75" w:rsidR="00E601E8" w:rsidRPr="00E82DF2" w:rsidRDefault="004B47C8" w:rsidP="00E82DF2">
      <w:pPr>
        <w:pStyle w:val="Odstavecseseznamem"/>
        <w:numPr>
          <w:ilvl w:val="1"/>
          <w:numId w:val="28"/>
        </w:numPr>
        <w:spacing w:after="0" w:line="240" w:lineRule="auto"/>
        <w:ind w:left="709" w:hanging="709"/>
        <w:jc w:val="both"/>
        <w:rPr>
          <w:rFonts w:cstheme="minorHAnsi"/>
        </w:rPr>
      </w:pPr>
      <w:r w:rsidRPr="00E82DF2">
        <w:rPr>
          <w:rFonts w:cstheme="minorHAnsi"/>
        </w:rPr>
        <w:t>Vzhledem k tomu, že projektová dokumentace zpracovávaná zhotovitelem bude podkladem pro zadávací řízení na zhotovitele stavby</w:t>
      </w:r>
      <w:r w:rsidR="00313963" w:rsidRPr="00E82DF2">
        <w:rPr>
          <w:rFonts w:cstheme="minorHAnsi"/>
        </w:rPr>
        <w:t xml:space="preserve"> </w:t>
      </w:r>
      <w:r w:rsidRPr="00E82DF2">
        <w:rPr>
          <w:rFonts w:cstheme="minorHAnsi"/>
        </w:rPr>
        <w:t xml:space="preserve">dle zákona č. 134/2016 Sb., o zadávání veřejných zakázek, zavazuje se zhotovitel, že při tvorbě projektové dokumentace bude dbát zejména na to, aby v rámci navrženého řešení byly v maximální míře využity: </w:t>
      </w:r>
    </w:p>
    <w:p w14:paraId="3DBED360" w14:textId="77777777" w:rsidR="00E601E8" w:rsidRDefault="004B47C8" w:rsidP="00E82DF2">
      <w:pPr>
        <w:pStyle w:val="Odstavecseseznamem"/>
        <w:numPr>
          <w:ilvl w:val="2"/>
          <w:numId w:val="28"/>
        </w:numPr>
        <w:spacing w:after="0" w:line="240" w:lineRule="auto"/>
        <w:ind w:left="1418" w:hanging="698"/>
        <w:jc w:val="both"/>
        <w:rPr>
          <w:rFonts w:cstheme="minorHAnsi"/>
        </w:rPr>
      </w:pPr>
      <w:r w:rsidRPr="00E601E8">
        <w:rPr>
          <w:rFonts w:cstheme="minorHAnsi"/>
        </w:rPr>
        <w:t>dodávky produktů, které nesou označení Ekologicky šetrný výrobek;</w:t>
      </w:r>
    </w:p>
    <w:p w14:paraId="536886EB" w14:textId="1E64B841" w:rsidR="00E601E8" w:rsidRDefault="004B47C8" w:rsidP="00E82DF2">
      <w:pPr>
        <w:pStyle w:val="Odstavecseseznamem"/>
        <w:numPr>
          <w:ilvl w:val="2"/>
          <w:numId w:val="28"/>
        </w:numPr>
        <w:spacing w:after="0" w:line="240" w:lineRule="auto"/>
        <w:ind w:left="1418" w:hanging="698"/>
        <w:jc w:val="both"/>
        <w:rPr>
          <w:rFonts w:cstheme="minorHAnsi"/>
        </w:rPr>
      </w:pPr>
      <w:r w:rsidRPr="00E601E8">
        <w:rPr>
          <w:rFonts w:cstheme="minorHAnsi"/>
        </w:rPr>
        <w:t xml:space="preserve">dodávky výrobků </w:t>
      </w:r>
      <w:r w:rsidR="00DE56E2">
        <w:rPr>
          <w:rFonts w:cstheme="minorHAnsi"/>
        </w:rPr>
        <w:t>z</w:t>
      </w:r>
      <w:r w:rsidRPr="00E601E8">
        <w:rPr>
          <w:rFonts w:cstheme="minorHAnsi"/>
        </w:rPr>
        <w:t xml:space="preserve">e zákonných a </w:t>
      </w:r>
      <w:r w:rsidR="00DE56E2">
        <w:rPr>
          <w:rFonts w:cstheme="minorHAnsi"/>
        </w:rPr>
        <w:t xml:space="preserve">případně </w:t>
      </w:r>
      <w:r w:rsidRPr="00E601E8">
        <w:rPr>
          <w:rFonts w:cstheme="minorHAnsi"/>
        </w:rPr>
        <w:t>udržitelných zdrojů;</w:t>
      </w:r>
    </w:p>
    <w:p w14:paraId="484ED6B8" w14:textId="52E26C7B" w:rsidR="004B47C8" w:rsidRPr="00E601E8" w:rsidRDefault="004B47C8" w:rsidP="00E82DF2">
      <w:pPr>
        <w:pStyle w:val="Odstavecseseznamem"/>
        <w:numPr>
          <w:ilvl w:val="2"/>
          <w:numId w:val="28"/>
        </w:numPr>
        <w:spacing w:after="0" w:line="240" w:lineRule="auto"/>
        <w:ind w:left="1418" w:hanging="698"/>
        <w:jc w:val="both"/>
        <w:rPr>
          <w:rFonts w:cstheme="minorHAnsi"/>
        </w:rPr>
      </w:pPr>
      <w:r w:rsidRPr="00E601E8">
        <w:rPr>
          <w:rFonts w:cstheme="minorHAnsi"/>
        </w:rPr>
        <w:lastRenderedPageBreak/>
        <w:t xml:space="preserve">zařízení a technologie s minimální možnou energetickou náročností. </w:t>
      </w:r>
    </w:p>
    <w:p w14:paraId="1390254A" w14:textId="6C0CD636" w:rsidR="004B47C8" w:rsidRPr="004B47C8" w:rsidRDefault="004B47C8" w:rsidP="00DE56E2">
      <w:pPr>
        <w:spacing w:after="0" w:line="240" w:lineRule="auto"/>
        <w:ind w:left="709" w:firstLine="11"/>
        <w:jc w:val="both"/>
        <w:rPr>
          <w:rFonts w:cstheme="minorHAnsi"/>
        </w:rPr>
      </w:pPr>
      <w:r w:rsidRPr="004B47C8">
        <w:rPr>
          <w:rFonts w:cstheme="minorHAnsi"/>
        </w:rPr>
        <w:t>Respektování těchto podmínek povede v budoucnu k realizaci stavby zohledňující zásady ochrany životního prostředí.</w:t>
      </w:r>
    </w:p>
    <w:p w14:paraId="7C82F9BC" w14:textId="77777777" w:rsidR="00313963" w:rsidRDefault="00313963" w:rsidP="00313963">
      <w:pPr>
        <w:pStyle w:val="Odstavecseseznamem"/>
        <w:spacing w:after="0" w:line="240" w:lineRule="auto"/>
        <w:ind w:left="709"/>
        <w:jc w:val="both"/>
        <w:rPr>
          <w:rFonts w:cstheme="minorHAnsi"/>
        </w:rPr>
      </w:pPr>
    </w:p>
    <w:p w14:paraId="3BBB4726" w14:textId="6F6403D4" w:rsidR="00E601E8" w:rsidRDefault="004B47C8" w:rsidP="00E82DF2">
      <w:pPr>
        <w:pStyle w:val="Odstavecseseznamem"/>
        <w:numPr>
          <w:ilvl w:val="1"/>
          <w:numId w:val="28"/>
        </w:numPr>
        <w:spacing w:after="0" w:line="240" w:lineRule="auto"/>
        <w:ind w:left="709" w:hanging="709"/>
        <w:jc w:val="both"/>
        <w:rPr>
          <w:rFonts w:cstheme="minorHAnsi"/>
        </w:rPr>
      </w:pPr>
      <w:r w:rsidRPr="00E601E8">
        <w:rPr>
          <w:rFonts w:cstheme="minorHAnsi"/>
        </w:rPr>
        <w:t xml:space="preserve">Pokud se před ukončením prací na projektové dokumentaci vyskytne inovativní řešení, zejména řešení spočívající ve snížení energetické náročnosti projektované budovy, </w:t>
      </w:r>
      <w:r w:rsidR="00283466">
        <w:rPr>
          <w:rFonts w:cstheme="minorHAnsi"/>
        </w:rPr>
        <w:t xml:space="preserve">které nebylo známo dříve, </w:t>
      </w:r>
      <w:r w:rsidRPr="00E601E8">
        <w:rPr>
          <w:rFonts w:cstheme="minorHAnsi"/>
        </w:rPr>
        <w:t xml:space="preserve">je zhotovitel povinen takové řešení projednat s objednatelem, předložit objednateli vliv takového opatření na cenu projektované stavby a na dobu jeho zapracování do dokumentace </w:t>
      </w:r>
      <w:r w:rsidR="00283466">
        <w:rPr>
          <w:rFonts w:cstheme="minorHAnsi"/>
        </w:rPr>
        <w:t xml:space="preserve">pro povolení záměru </w:t>
      </w:r>
      <w:r w:rsidRPr="00E601E8">
        <w:rPr>
          <w:rFonts w:cstheme="minorHAnsi"/>
        </w:rPr>
        <w:t>a do soupisu stavebních prací, dodávek a služeb a na základě těchto podkladů rozhodne objednatel o případném využití inovativního řešení.</w:t>
      </w:r>
    </w:p>
    <w:p w14:paraId="2D3DA71B" w14:textId="77777777" w:rsidR="00E601E8" w:rsidRDefault="00E601E8" w:rsidP="00E601E8">
      <w:pPr>
        <w:pStyle w:val="Odstavecseseznamem"/>
        <w:spacing w:after="0" w:line="240" w:lineRule="auto"/>
        <w:ind w:left="709"/>
        <w:jc w:val="both"/>
        <w:rPr>
          <w:rFonts w:cstheme="minorHAnsi"/>
        </w:rPr>
      </w:pPr>
    </w:p>
    <w:p w14:paraId="5256FE00" w14:textId="5631E48F" w:rsidR="004B47C8" w:rsidRDefault="004B47C8" w:rsidP="00E82DF2">
      <w:pPr>
        <w:pStyle w:val="Odstavecseseznamem"/>
        <w:numPr>
          <w:ilvl w:val="1"/>
          <w:numId w:val="28"/>
        </w:numPr>
        <w:spacing w:after="0" w:line="240" w:lineRule="auto"/>
        <w:ind w:left="709" w:hanging="709"/>
        <w:jc w:val="both"/>
        <w:rPr>
          <w:rFonts w:cstheme="minorHAnsi"/>
        </w:rPr>
      </w:pPr>
      <w:r w:rsidRPr="00AD5276">
        <w:rPr>
          <w:rFonts w:cstheme="minorHAnsi"/>
        </w:rPr>
        <w:t xml:space="preserve">V zájmu dodržení zásad environmentálního zadávání se obě strany dohodly, že plnění dle této smlouvy bude probíhat zejména elektronickou formou (elektronická pošta). </w:t>
      </w:r>
    </w:p>
    <w:p w14:paraId="78C81105" w14:textId="77777777" w:rsidR="00435761" w:rsidRPr="00435761" w:rsidRDefault="00435761" w:rsidP="00435761">
      <w:pPr>
        <w:pStyle w:val="Odstavecseseznamem"/>
        <w:rPr>
          <w:rFonts w:cstheme="minorHAnsi"/>
        </w:rPr>
      </w:pPr>
    </w:p>
    <w:p w14:paraId="0091E9EE" w14:textId="77777777" w:rsidR="00435761" w:rsidRPr="00AD5276" w:rsidRDefault="00435761" w:rsidP="00435761">
      <w:pPr>
        <w:pStyle w:val="Odstavecseseznamem"/>
        <w:spacing w:after="0" w:line="240" w:lineRule="auto"/>
        <w:ind w:left="709"/>
        <w:jc w:val="both"/>
        <w:rPr>
          <w:rFonts w:cstheme="minorHAnsi"/>
        </w:rPr>
      </w:pPr>
    </w:p>
    <w:p w14:paraId="47E0C741" w14:textId="77777777" w:rsidR="00E601E8" w:rsidRPr="00E601E8" w:rsidRDefault="004B47C8" w:rsidP="00515544">
      <w:pPr>
        <w:pStyle w:val="Odstavecseseznamem"/>
        <w:numPr>
          <w:ilvl w:val="0"/>
          <w:numId w:val="13"/>
        </w:numPr>
        <w:spacing w:after="0" w:line="240" w:lineRule="auto"/>
        <w:jc w:val="center"/>
        <w:rPr>
          <w:rFonts w:cstheme="minorHAnsi"/>
          <w:b/>
          <w:bCs/>
        </w:rPr>
      </w:pPr>
      <w:r w:rsidRPr="00E601E8">
        <w:rPr>
          <w:rFonts w:cstheme="minorHAnsi"/>
          <w:b/>
          <w:bCs/>
        </w:rPr>
        <w:t>SPOLUPŮSOBENÍ OBJEDNATELE, VÝCHOZÍ PODKLADY</w:t>
      </w:r>
    </w:p>
    <w:p w14:paraId="2874CA31" w14:textId="77777777" w:rsidR="00E601E8" w:rsidRDefault="00E601E8" w:rsidP="00E601E8">
      <w:pPr>
        <w:pStyle w:val="Odstavecseseznamem"/>
        <w:spacing w:after="0" w:line="240" w:lineRule="auto"/>
        <w:ind w:left="360"/>
        <w:jc w:val="both"/>
        <w:rPr>
          <w:rFonts w:cstheme="minorHAnsi"/>
        </w:rPr>
      </w:pPr>
    </w:p>
    <w:p w14:paraId="412C7B44" w14:textId="663DB27A" w:rsidR="00E601E8" w:rsidRPr="00E82DF2" w:rsidRDefault="004B47C8" w:rsidP="00E82DF2">
      <w:pPr>
        <w:pStyle w:val="Odstavecseseznamem"/>
        <w:numPr>
          <w:ilvl w:val="1"/>
          <w:numId w:val="29"/>
        </w:numPr>
        <w:spacing w:after="0" w:line="240" w:lineRule="auto"/>
        <w:ind w:left="709" w:hanging="709"/>
        <w:jc w:val="both"/>
        <w:rPr>
          <w:rFonts w:cstheme="minorHAnsi"/>
        </w:rPr>
      </w:pPr>
      <w:r w:rsidRPr="00E82DF2">
        <w:rPr>
          <w:rFonts w:cstheme="minorHAnsi"/>
        </w:rPr>
        <w:t>Objednatel se zavazuje být v průběhu prací na díle ve stálém styku se zhotovitelem a projednat s ním na jeho vyzvání koncepci řešení. Dále se objednatel zavazuje poskytnout zhotoviteli pro vytvoření díla další nezbytnou součinnost, kterou lze po něm spravedlivě požadovat, a to na základě důvodného požadavku zhotovitele doručeného v přiměřeném předstihu objednateli.</w:t>
      </w:r>
    </w:p>
    <w:p w14:paraId="238FF400" w14:textId="77777777" w:rsidR="00E601E8" w:rsidRDefault="00E601E8" w:rsidP="00E601E8">
      <w:pPr>
        <w:pStyle w:val="Odstavecseseznamem"/>
        <w:spacing w:after="0" w:line="240" w:lineRule="auto"/>
        <w:ind w:left="709"/>
        <w:jc w:val="both"/>
        <w:rPr>
          <w:rFonts w:cstheme="minorHAnsi"/>
        </w:rPr>
      </w:pPr>
    </w:p>
    <w:p w14:paraId="42691B53" w14:textId="554A1219" w:rsidR="00E601E8" w:rsidRDefault="004B47C8" w:rsidP="00E82DF2">
      <w:pPr>
        <w:pStyle w:val="Odstavecseseznamem"/>
        <w:numPr>
          <w:ilvl w:val="1"/>
          <w:numId w:val="29"/>
        </w:numPr>
        <w:spacing w:after="0" w:line="240" w:lineRule="auto"/>
        <w:ind w:left="709" w:hanging="709"/>
        <w:jc w:val="both"/>
        <w:rPr>
          <w:rFonts w:cstheme="minorHAnsi"/>
        </w:rPr>
      </w:pPr>
      <w:r w:rsidRPr="00E601E8">
        <w:rPr>
          <w:rFonts w:cstheme="minorHAnsi"/>
        </w:rPr>
        <w:t>Objednatel odpovídá za to, že podklady a doklady, které zhotoviteli předal nebo předá, jsou bez právních vad a neporušují zejména práva třetích osob.</w:t>
      </w:r>
    </w:p>
    <w:p w14:paraId="15A525D9" w14:textId="77777777" w:rsidR="00E601E8" w:rsidRDefault="00E601E8" w:rsidP="00E601E8">
      <w:pPr>
        <w:pStyle w:val="Odstavecseseznamem"/>
        <w:spacing w:after="0" w:line="240" w:lineRule="auto"/>
        <w:ind w:left="709"/>
        <w:jc w:val="both"/>
        <w:rPr>
          <w:rFonts w:cstheme="minorHAnsi"/>
        </w:rPr>
      </w:pPr>
    </w:p>
    <w:p w14:paraId="7D14FBC8" w14:textId="6797B78A" w:rsidR="004B47C8" w:rsidRPr="00E601E8" w:rsidRDefault="004B47C8" w:rsidP="00E82DF2">
      <w:pPr>
        <w:pStyle w:val="Odstavecseseznamem"/>
        <w:numPr>
          <w:ilvl w:val="1"/>
          <w:numId w:val="29"/>
        </w:numPr>
        <w:spacing w:after="0" w:line="240" w:lineRule="auto"/>
        <w:ind w:left="709" w:hanging="709"/>
        <w:jc w:val="both"/>
        <w:rPr>
          <w:rFonts w:cstheme="minorHAnsi"/>
        </w:rPr>
      </w:pPr>
      <w:r w:rsidRPr="00E601E8">
        <w:rPr>
          <w:rFonts w:cstheme="minorHAnsi"/>
        </w:rPr>
        <w:t>Splnění sjednaných termínů je závislé na včasném a řádném spolupůsobení objednatele dohodnutém v této smlouvě. Prodlení objednatele je důvodem ke změně sjednaných termínů dotčených nesplněním spolupůsobení objednatele.</w:t>
      </w:r>
    </w:p>
    <w:p w14:paraId="53CF0451" w14:textId="77777777" w:rsidR="004B47C8" w:rsidRDefault="004B47C8" w:rsidP="004B47C8">
      <w:pPr>
        <w:spacing w:after="0" w:line="240" w:lineRule="auto"/>
        <w:jc w:val="both"/>
        <w:rPr>
          <w:rFonts w:cstheme="minorHAnsi"/>
        </w:rPr>
      </w:pPr>
    </w:p>
    <w:p w14:paraId="66111AF3" w14:textId="77777777" w:rsidR="00486674" w:rsidRPr="004B47C8" w:rsidRDefault="00486674" w:rsidP="004B47C8">
      <w:pPr>
        <w:spacing w:after="0" w:line="240" w:lineRule="auto"/>
        <w:jc w:val="both"/>
        <w:rPr>
          <w:rFonts w:cstheme="minorHAnsi"/>
        </w:rPr>
      </w:pPr>
    </w:p>
    <w:p w14:paraId="29CBF111" w14:textId="65A0C29F" w:rsidR="00E601E8" w:rsidRPr="00E601E8" w:rsidRDefault="004B47C8" w:rsidP="00515544">
      <w:pPr>
        <w:pStyle w:val="Odstavecseseznamem"/>
        <w:numPr>
          <w:ilvl w:val="0"/>
          <w:numId w:val="13"/>
        </w:numPr>
        <w:spacing w:after="0" w:line="240" w:lineRule="auto"/>
        <w:jc w:val="center"/>
        <w:rPr>
          <w:rFonts w:cstheme="minorHAnsi"/>
          <w:b/>
          <w:bCs/>
        </w:rPr>
      </w:pPr>
      <w:r w:rsidRPr="00E601E8">
        <w:rPr>
          <w:rFonts w:cstheme="minorHAnsi"/>
          <w:b/>
          <w:bCs/>
        </w:rPr>
        <w:t>PŘEDÁNÍ DÍLA, VLASTNICKÁ PRÁVA K</w:t>
      </w:r>
      <w:r w:rsidR="00E601E8" w:rsidRPr="00E601E8">
        <w:rPr>
          <w:rFonts w:cstheme="minorHAnsi"/>
          <w:b/>
          <w:bCs/>
        </w:rPr>
        <w:t> </w:t>
      </w:r>
      <w:r w:rsidRPr="00E601E8">
        <w:rPr>
          <w:rFonts w:cstheme="minorHAnsi"/>
          <w:b/>
          <w:bCs/>
        </w:rPr>
        <w:t>DÍLU</w:t>
      </w:r>
    </w:p>
    <w:p w14:paraId="23269EA5" w14:textId="77777777" w:rsidR="00E601E8" w:rsidRDefault="00E601E8" w:rsidP="00E601E8">
      <w:pPr>
        <w:pStyle w:val="Odstavecseseznamem"/>
        <w:spacing w:after="0" w:line="240" w:lineRule="auto"/>
        <w:ind w:left="360"/>
        <w:jc w:val="both"/>
        <w:rPr>
          <w:rFonts w:cstheme="minorHAnsi"/>
        </w:rPr>
      </w:pPr>
    </w:p>
    <w:p w14:paraId="4F784C18" w14:textId="50EFB9C3" w:rsidR="00E601E8" w:rsidRPr="00E82DF2" w:rsidRDefault="004B47C8" w:rsidP="00E82DF2">
      <w:pPr>
        <w:pStyle w:val="Odstavecseseznamem"/>
        <w:numPr>
          <w:ilvl w:val="1"/>
          <w:numId w:val="30"/>
        </w:numPr>
        <w:spacing w:after="0" w:line="240" w:lineRule="auto"/>
        <w:ind w:left="709" w:hanging="709"/>
        <w:jc w:val="both"/>
        <w:rPr>
          <w:rFonts w:cstheme="minorHAnsi"/>
        </w:rPr>
      </w:pPr>
      <w:r w:rsidRPr="00E82DF2">
        <w:rPr>
          <w:rFonts w:cstheme="minorHAnsi"/>
        </w:rPr>
        <w:t xml:space="preserve">Zhotovitel splní svou povinnost zhotovit dílo nebo jeho dílčí část jeho řádným a včasným dokončením a předáním objednateli v místě </w:t>
      </w:r>
      <w:r w:rsidR="00AD5276" w:rsidRPr="00E82DF2">
        <w:rPr>
          <w:rFonts w:cstheme="minorHAnsi"/>
        </w:rPr>
        <w:t>předání</w:t>
      </w:r>
      <w:r w:rsidRPr="00E82DF2">
        <w:rPr>
          <w:rFonts w:cstheme="minorHAnsi"/>
        </w:rPr>
        <w:t>, a to bez vad a nedodělků.</w:t>
      </w:r>
    </w:p>
    <w:p w14:paraId="496F42F1" w14:textId="77777777" w:rsidR="00E601E8" w:rsidRDefault="00E601E8" w:rsidP="00E601E8">
      <w:pPr>
        <w:pStyle w:val="Odstavecseseznamem"/>
        <w:spacing w:after="0" w:line="240" w:lineRule="auto"/>
        <w:ind w:left="709"/>
        <w:jc w:val="both"/>
        <w:rPr>
          <w:rFonts w:cstheme="minorHAnsi"/>
        </w:rPr>
      </w:pPr>
    </w:p>
    <w:p w14:paraId="23A1AA16" w14:textId="77777777" w:rsidR="00E601E8" w:rsidRDefault="004B47C8" w:rsidP="00E82DF2">
      <w:pPr>
        <w:pStyle w:val="Odstavecseseznamem"/>
        <w:numPr>
          <w:ilvl w:val="1"/>
          <w:numId w:val="30"/>
        </w:numPr>
        <w:spacing w:after="0" w:line="240" w:lineRule="auto"/>
        <w:ind w:left="709" w:hanging="709"/>
        <w:jc w:val="both"/>
        <w:rPr>
          <w:rFonts w:cstheme="minorHAnsi"/>
        </w:rPr>
      </w:pPr>
      <w:r w:rsidRPr="00E601E8">
        <w:rPr>
          <w:rFonts w:cstheme="minorHAnsi"/>
        </w:rPr>
        <w:t>Objednatel je oprávněn převzít řádně zhotovené dílo či jeho část i před lhůtou pro její dokončení.</w:t>
      </w:r>
    </w:p>
    <w:p w14:paraId="7F68EE83" w14:textId="77777777" w:rsidR="00E601E8" w:rsidRDefault="00E601E8" w:rsidP="00E601E8">
      <w:pPr>
        <w:pStyle w:val="Odstavecseseznamem"/>
        <w:spacing w:after="0" w:line="240" w:lineRule="auto"/>
        <w:ind w:left="709"/>
        <w:jc w:val="both"/>
        <w:rPr>
          <w:rFonts w:cstheme="minorHAnsi"/>
        </w:rPr>
      </w:pPr>
    </w:p>
    <w:p w14:paraId="0471BA07" w14:textId="506F7F52" w:rsidR="00E601E8" w:rsidRDefault="004B47C8" w:rsidP="00E82DF2">
      <w:pPr>
        <w:pStyle w:val="Odstavecseseznamem"/>
        <w:numPr>
          <w:ilvl w:val="1"/>
          <w:numId w:val="30"/>
        </w:numPr>
        <w:spacing w:after="0" w:line="240" w:lineRule="auto"/>
        <w:ind w:left="709" w:hanging="709"/>
        <w:jc w:val="both"/>
        <w:rPr>
          <w:rFonts w:cstheme="minorHAnsi"/>
        </w:rPr>
      </w:pPr>
      <w:r w:rsidRPr="00E601E8">
        <w:rPr>
          <w:rFonts w:cstheme="minorHAnsi"/>
        </w:rPr>
        <w:t>O předání a převzetí řádně zhotoveného díla nebo jeho části bude sepsán „Protokol o předání a převzetí příslušné části díla</w:t>
      </w:r>
      <w:r w:rsidR="00A96EDF">
        <w:rPr>
          <w:rFonts w:cstheme="minorHAnsi"/>
        </w:rPr>
        <w:t>, resp. P</w:t>
      </w:r>
      <w:r w:rsidRPr="00E601E8">
        <w:rPr>
          <w:rFonts w:cstheme="minorHAnsi"/>
        </w:rPr>
        <w:t xml:space="preserve">rotokol o ukončení inženýrské činnosti“, který </w:t>
      </w:r>
      <w:proofErr w:type="gramStart"/>
      <w:r w:rsidRPr="00E601E8">
        <w:rPr>
          <w:rFonts w:cstheme="minorHAnsi"/>
        </w:rPr>
        <w:t>podepíší</w:t>
      </w:r>
      <w:proofErr w:type="gramEnd"/>
      <w:r w:rsidRPr="00E601E8">
        <w:rPr>
          <w:rFonts w:cstheme="minorHAnsi"/>
        </w:rPr>
        <w:t xml:space="preserve"> zástupci obou smluvních stran a jehož jedno vyhotovení každá ze smluvních stran obdrží. Za den předání a převzetí díla či jeho části (bez vad a nedodělků) se považuje den podpisu protokolu zástupci obou smluvních stran. V případě, že při předání díla budou zjištěny vady a nedodělky, bude po jejich odstranění vyhotoven Protokol o odstranění vad a nedodělků, prokazující, že vady a nedodělky byly v dohodnutém termínu odstraněny a dílo bylo řádně předáno.</w:t>
      </w:r>
    </w:p>
    <w:p w14:paraId="34378F55" w14:textId="77777777" w:rsidR="00E601E8" w:rsidRDefault="00E601E8" w:rsidP="00E601E8">
      <w:pPr>
        <w:pStyle w:val="Odstavecseseznamem"/>
        <w:spacing w:after="0" w:line="240" w:lineRule="auto"/>
        <w:ind w:left="709"/>
        <w:jc w:val="both"/>
        <w:rPr>
          <w:rFonts w:cstheme="minorHAnsi"/>
        </w:rPr>
      </w:pPr>
    </w:p>
    <w:p w14:paraId="7FA4898B" w14:textId="77777777" w:rsidR="00E601E8" w:rsidRDefault="004B47C8" w:rsidP="00E82DF2">
      <w:pPr>
        <w:pStyle w:val="Odstavecseseznamem"/>
        <w:numPr>
          <w:ilvl w:val="1"/>
          <w:numId w:val="30"/>
        </w:numPr>
        <w:spacing w:after="0" w:line="240" w:lineRule="auto"/>
        <w:ind w:left="709" w:hanging="709"/>
        <w:jc w:val="both"/>
        <w:rPr>
          <w:rFonts w:cstheme="minorHAnsi"/>
        </w:rPr>
      </w:pPr>
      <w:r w:rsidRPr="00E601E8">
        <w:rPr>
          <w:rFonts w:cstheme="minorHAnsi"/>
        </w:rPr>
        <w:t>Objednatel nabývá vlastnické právo k dílu jeho protokolárním převzetím. Nebezpečí škody na díle přechází ze zhotovitele na objednatele dnem jeho předání zástupci objednatele.</w:t>
      </w:r>
    </w:p>
    <w:p w14:paraId="643E39C6" w14:textId="77777777" w:rsidR="00E601E8" w:rsidRDefault="00E601E8" w:rsidP="00E601E8">
      <w:pPr>
        <w:pStyle w:val="Odstavecseseznamem"/>
        <w:spacing w:after="0" w:line="240" w:lineRule="auto"/>
        <w:ind w:left="709"/>
        <w:jc w:val="both"/>
        <w:rPr>
          <w:rFonts w:cstheme="minorHAnsi"/>
        </w:rPr>
      </w:pPr>
    </w:p>
    <w:p w14:paraId="3173020D" w14:textId="77777777" w:rsidR="00E601E8" w:rsidRDefault="004B47C8" w:rsidP="00E82DF2">
      <w:pPr>
        <w:pStyle w:val="Odstavecseseznamem"/>
        <w:numPr>
          <w:ilvl w:val="1"/>
          <w:numId w:val="30"/>
        </w:numPr>
        <w:spacing w:after="0" w:line="240" w:lineRule="auto"/>
        <w:ind w:left="709" w:hanging="709"/>
        <w:jc w:val="both"/>
        <w:rPr>
          <w:rFonts w:cstheme="minorHAnsi"/>
        </w:rPr>
      </w:pPr>
      <w:r w:rsidRPr="00E601E8">
        <w:rPr>
          <w:rFonts w:cstheme="minorHAnsi"/>
        </w:rPr>
        <w:lastRenderedPageBreak/>
        <w:t>Objednatel není dílo povinen převzít, jestliže má ojedinělé drobné vady nebo ojedinělé drobné nedodělky i pokud samy o sobě ani ve spojení s jinými nebrání užívání. Zhotovitel je povinen tyto vady odstranit v termínu stanoveném objednatelem, popř. dohodou smluvních stran.</w:t>
      </w:r>
    </w:p>
    <w:p w14:paraId="5B63160D" w14:textId="77777777" w:rsidR="00E601E8" w:rsidRDefault="00E601E8" w:rsidP="00E601E8">
      <w:pPr>
        <w:pStyle w:val="Odstavecseseznamem"/>
        <w:spacing w:after="0" w:line="240" w:lineRule="auto"/>
        <w:ind w:left="709"/>
        <w:jc w:val="both"/>
        <w:rPr>
          <w:rFonts w:cstheme="minorHAnsi"/>
        </w:rPr>
      </w:pPr>
    </w:p>
    <w:p w14:paraId="54143F06" w14:textId="68A1B67D" w:rsidR="00E601E8" w:rsidRDefault="004B47C8" w:rsidP="00E82DF2">
      <w:pPr>
        <w:pStyle w:val="Odstavecseseznamem"/>
        <w:numPr>
          <w:ilvl w:val="1"/>
          <w:numId w:val="30"/>
        </w:numPr>
        <w:spacing w:after="0" w:line="240" w:lineRule="auto"/>
        <w:ind w:left="709" w:hanging="709"/>
        <w:jc w:val="both"/>
        <w:rPr>
          <w:rFonts w:cstheme="minorHAnsi"/>
        </w:rPr>
      </w:pPr>
      <w:r w:rsidRPr="00E601E8">
        <w:rPr>
          <w:rFonts w:cstheme="minorHAnsi"/>
        </w:rPr>
        <w:t>Zhotovitel prohlašuje, že objednatel bude oprávněn jakékoliv dílo, které bude předmětem plnění dle této smlouvy (pokud bude naplňovat znaky autorského díla) užít</w:t>
      </w:r>
      <w:r w:rsidR="00A96EDF">
        <w:rPr>
          <w:rFonts w:cstheme="minorHAnsi"/>
        </w:rPr>
        <w:t xml:space="preserve"> / předat</w:t>
      </w:r>
      <w:r w:rsidRPr="00E601E8">
        <w:rPr>
          <w:rFonts w:cstheme="minorHAnsi"/>
        </w:rPr>
        <w:t xml:space="preserve"> k </w:t>
      </w:r>
      <w:r w:rsidR="004205D6">
        <w:rPr>
          <w:rFonts w:cstheme="minorHAnsi"/>
        </w:rPr>
        <w:t xml:space="preserve">vypracování dalšího stupně PD a pro realizaci </w:t>
      </w:r>
      <w:r w:rsidRPr="00E601E8">
        <w:rPr>
          <w:rFonts w:cstheme="minorHAnsi"/>
        </w:rPr>
        <w:t>stavby, dále ke všem formám zveřejnění díla i projektu, včetně propagace, pořizování jeho dvourozměrných i trojrozměrných nestavebních rozmnoženin a dalším formám užití, a to jakýmkoli způsobem a v rozsahu bez jakýchkoli omezení, a že vůči objednateli nebudou uplatněny oprávněné nároky majitelů autorských práv či jakékoli oprávněné nároky jiných třetích osob v souvislosti s užitím díla (práva autorská, práva příbuzná právu autorskému, práva patentová, práva k ochranné známce, práva z nekalé soutěže, práva osobnostní či práva vlastnická aj.). Zhotovitel tímto poskytuje objednateli oprávnění k výkonu práva dílo užít ke všem způsobům užití známým v době uzavření smlouvy v rozsahu neomezeném, co se týká času, množství užití díla a oprávnění upravit či jinak měnit dílo nebo dílo spojit s jiným dílem. Objednatel může svá oprávnění k dílu nebo jeho část postoupit třetí osobě a zhotovitel dává k takovému poskytnutí tímto svůj výslovný souhlas. Licence ke všem oprávněním objednatele podle této smlouvy je součástí sjednané ceny.</w:t>
      </w:r>
    </w:p>
    <w:p w14:paraId="72115BAF" w14:textId="77777777" w:rsidR="00E601E8" w:rsidRDefault="00E601E8" w:rsidP="00E601E8">
      <w:pPr>
        <w:pStyle w:val="Odstavecseseznamem"/>
        <w:spacing w:after="0" w:line="240" w:lineRule="auto"/>
        <w:ind w:left="709"/>
        <w:jc w:val="both"/>
        <w:rPr>
          <w:rFonts w:cstheme="minorHAnsi"/>
        </w:rPr>
      </w:pPr>
    </w:p>
    <w:p w14:paraId="5B45535C" w14:textId="77777777" w:rsidR="00E601E8" w:rsidRDefault="004B47C8" w:rsidP="00E82DF2">
      <w:pPr>
        <w:pStyle w:val="Odstavecseseznamem"/>
        <w:numPr>
          <w:ilvl w:val="1"/>
          <w:numId w:val="30"/>
        </w:numPr>
        <w:spacing w:after="0" w:line="240" w:lineRule="auto"/>
        <w:ind w:left="709" w:hanging="709"/>
        <w:jc w:val="both"/>
        <w:rPr>
          <w:rFonts w:cstheme="minorHAnsi"/>
        </w:rPr>
      </w:pPr>
      <w:r w:rsidRPr="00E601E8">
        <w:rPr>
          <w:rFonts w:cstheme="minorHAnsi"/>
        </w:rPr>
        <w:t>Zhotovitel nesmí použít výstupy dle smlouvy pro potřeby žádné třetí osoby a ani pro vlastní podnikání (s výjimkou vlastní propagace, při níž bude nicméně chránit zájmy objednatele např. ve věci utajení částí díla souvisejících s bezpečností objektu apod.).</w:t>
      </w:r>
    </w:p>
    <w:p w14:paraId="62907521" w14:textId="77777777" w:rsidR="00D735D3" w:rsidRPr="00D735D3" w:rsidRDefault="00D735D3" w:rsidP="00D735D3">
      <w:pPr>
        <w:pStyle w:val="Odstavecseseznamem"/>
        <w:rPr>
          <w:rFonts w:cstheme="minorHAnsi"/>
        </w:rPr>
      </w:pPr>
    </w:p>
    <w:p w14:paraId="6B43AD60" w14:textId="77777777" w:rsidR="00D735D3" w:rsidRPr="00F13563" w:rsidRDefault="00D735D3" w:rsidP="00D735D3">
      <w:pPr>
        <w:pStyle w:val="Odstavecseseznamem"/>
        <w:numPr>
          <w:ilvl w:val="1"/>
          <w:numId w:val="30"/>
        </w:numPr>
        <w:spacing w:after="0" w:line="240" w:lineRule="auto"/>
        <w:ind w:left="709" w:hanging="709"/>
        <w:jc w:val="both"/>
        <w:rPr>
          <w:rFonts w:cstheme="minorHAnsi"/>
        </w:rPr>
      </w:pPr>
      <w:r w:rsidRPr="00F13563">
        <w:rPr>
          <w:rFonts w:cstheme="minorHAnsi"/>
        </w:rPr>
        <w:t>Zhotovitel je povinen uspořádat si své právní vztahy s autory autorských děl tak, aby poskytnutí nebo převodu práv nebránily žádné právní překážky. Zhotovitel není oprávněn k provedení jakýchkoliv právních úkonů omezujících užití díla objednatelem nebo zakládajících jakékoliv jiné nároky zhotovitele nebo třetích osob, než jaké jsou stanoveny Smlouvou.</w:t>
      </w:r>
    </w:p>
    <w:p w14:paraId="2EB6667A" w14:textId="77777777" w:rsidR="00E601E8" w:rsidRDefault="00E601E8" w:rsidP="00E601E8">
      <w:pPr>
        <w:pStyle w:val="Odstavecseseznamem"/>
        <w:spacing w:after="0" w:line="240" w:lineRule="auto"/>
        <w:ind w:left="709"/>
        <w:jc w:val="both"/>
        <w:rPr>
          <w:rFonts w:cstheme="minorHAnsi"/>
        </w:rPr>
      </w:pPr>
    </w:p>
    <w:p w14:paraId="57D0FDA5" w14:textId="544D6E98" w:rsidR="00E601E8" w:rsidRDefault="004B47C8" w:rsidP="00E82DF2">
      <w:pPr>
        <w:pStyle w:val="Odstavecseseznamem"/>
        <w:numPr>
          <w:ilvl w:val="1"/>
          <w:numId w:val="30"/>
        </w:numPr>
        <w:spacing w:after="0" w:line="240" w:lineRule="auto"/>
        <w:ind w:left="709" w:hanging="709"/>
        <w:jc w:val="both"/>
        <w:rPr>
          <w:rFonts w:cstheme="minorHAnsi"/>
        </w:rPr>
      </w:pPr>
      <w:r w:rsidRPr="00E601E8">
        <w:rPr>
          <w:rFonts w:cstheme="minorHAnsi"/>
        </w:rPr>
        <w:t>Zhotovitel je povinen v případě požadavku objednatele před předáním projektové dokumentace provést prezentaci konečné verze kompletní projektové dokumentace k ověření, zda je zpracována v souladu se smlouvou, a zapracovat případné připomínky objednatele do projektové dokumentace.</w:t>
      </w:r>
    </w:p>
    <w:p w14:paraId="0F5735BE" w14:textId="77777777" w:rsidR="00E601E8" w:rsidRDefault="00E601E8" w:rsidP="00E601E8">
      <w:pPr>
        <w:pStyle w:val="Odstavecseseznamem"/>
        <w:spacing w:after="0" w:line="240" w:lineRule="auto"/>
        <w:ind w:left="709"/>
        <w:jc w:val="both"/>
        <w:rPr>
          <w:rFonts w:cstheme="minorHAnsi"/>
        </w:rPr>
      </w:pPr>
    </w:p>
    <w:p w14:paraId="1EDF84A6" w14:textId="079F8FAB" w:rsidR="004B47C8" w:rsidRPr="00E601E8" w:rsidRDefault="004B47C8" w:rsidP="00E82DF2">
      <w:pPr>
        <w:pStyle w:val="Odstavecseseznamem"/>
        <w:numPr>
          <w:ilvl w:val="1"/>
          <w:numId w:val="30"/>
        </w:numPr>
        <w:spacing w:after="0" w:line="240" w:lineRule="auto"/>
        <w:ind w:left="709" w:hanging="709"/>
        <w:jc w:val="both"/>
        <w:rPr>
          <w:rFonts w:cstheme="minorHAnsi"/>
        </w:rPr>
      </w:pPr>
      <w:r w:rsidRPr="00E601E8">
        <w:rPr>
          <w:rFonts w:cstheme="minorHAnsi"/>
        </w:rPr>
        <w:t xml:space="preserve">Objednatel je povinen respektovat osobnostní práva autorská a zdržet se užití díla způsobem snižujícím hodnotu díla a dodržovat právo na autorské označení. </w:t>
      </w:r>
    </w:p>
    <w:p w14:paraId="7FF08455" w14:textId="77777777" w:rsidR="004B47C8" w:rsidRDefault="004B47C8" w:rsidP="004B47C8">
      <w:pPr>
        <w:spacing w:after="0" w:line="240" w:lineRule="auto"/>
        <w:jc w:val="both"/>
        <w:rPr>
          <w:rFonts w:cstheme="minorHAnsi"/>
        </w:rPr>
      </w:pPr>
    </w:p>
    <w:p w14:paraId="7442B55F" w14:textId="77777777" w:rsidR="00C15426" w:rsidRPr="004B47C8" w:rsidRDefault="00C15426" w:rsidP="004B47C8">
      <w:pPr>
        <w:spacing w:after="0" w:line="240" w:lineRule="auto"/>
        <w:jc w:val="both"/>
        <w:rPr>
          <w:rFonts w:cstheme="minorHAnsi"/>
        </w:rPr>
      </w:pPr>
    </w:p>
    <w:p w14:paraId="5B93CAF5" w14:textId="77777777" w:rsidR="00E601E8" w:rsidRPr="00E601E8" w:rsidRDefault="004B47C8" w:rsidP="00515544">
      <w:pPr>
        <w:pStyle w:val="Odstavecseseznamem"/>
        <w:numPr>
          <w:ilvl w:val="0"/>
          <w:numId w:val="13"/>
        </w:numPr>
        <w:spacing w:after="0" w:line="240" w:lineRule="auto"/>
        <w:jc w:val="center"/>
        <w:rPr>
          <w:rFonts w:cstheme="minorHAnsi"/>
          <w:b/>
          <w:bCs/>
        </w:rPr>
      </w:pPr>
      <w:r w:rsidRPr="00E601E8">
        <w:rPr>
          <w:rFonts w:cstheme="minorHAnsi"/>
          <w:b/>
          <w:bCs/>
        </w:rPr>
        <w:t>ODPOVĚDNOST ZA VADY, ZÁRUČNÍ PODMÍNKY</w:t>
      </w:r>
    </w:p>
    <w:p w14:paraId="11E22CD3" w14:textId="77777777" w:rsidR="00E601E8" w:rsidRDefault="00E601E8" w:rsidP="00E601E8">
      <w:pPr>
        <w:pStyle w:val="Odstavecseseznamem"/>
        <w:spacing w:after="0" w:line="240" w:lineRule="auto"/>
        <w:ind w:left="360"/>
        <w:jc w:val="both"/>
        <w:rPr>
          <w:rFonts w:cstheme="minorHAnsi"/>
        </w:rPr>
      </w:pPr>
    </w:p>
    <w:p w14:paraId="4A3790D0" w14:textId="61EE384B" w:rsidR="00E601E8" w:rsidRPr="00E82DF2" w:rsidRDefault="004B47C8" w:rsidP="00E82DF2">
      <w:pPr>
        <w:pStyle w:val="Odstavecseseznamem"/>
        <w:numPr>
          <w:ilvl w:val="1"/>
          <w:numId w:val="31"/>
        </w:numPr>
        <w:spacing w:after="0" w:line="240" w:lineRule="auto"/>
        <w:ind w:left="709" w:hanging="709"/>
        <w:jc w:val="both"/>
        <w:rPr>
          <w:rFonts w:cstheme="minorHAnsi"/>
        </w:rPr>
      </w:pPr>
      <w:r w:rsidRPr="00E82DF2">
        <w:rPr>
          <w:rFonts w:cstheme="minorHAnsi"/>
        </w:rPr>
        <w:t>Zhotovitel odpovídá za to, že předmět díla má v době jeho předání objednateli a po dobu běhu záruční doby bude mít vlastnosti stanovené obecně závaznými předpisy, závaznými ustanoveními technických norem ČN, EN, popřípadě vlastnosti obvyklé. Dále odpovídá za to, že dílo nemá právní vady, je kompletní a odpovídá požadavkům sjednaným ve smlouvě.</w:t>
      </w:r>
    </w:p>
    <w:p w14:paraId="3F4F1080" w14:textId="77777777" w:rsidR="00E601E8" w:rsidRDefault="00E601E8" w:rsidP="00E601E8">
      <w:pPr>
        <w:pStyle w:val="Odstavecseseznamem"/>
        <w:spacing w:after="0" w:line="240" w:lineRule="auto"/>
        <w:ind w:left="709" w:hanging="709"/>
        <w:jc w:val="both"/>
        <w:rPr>
          <w:rFonts w:cstheme="minorHAnsi"/>
        </w:rPr>
      </w:pPr>
    </w:p>
    <w:p w14:paraId="4943D34A" w14:textId="0B7059F0" w:rsidR="00E601E8" w:rsidRDefault="004B47C8" w:rsidP="00E82DF2">
      <w:pPr>
        <w:pStyle w:val="Odstavecseseznamem"/>
        <w:numPr>
          <w:ilvl w:val="1"/>
          <w:numId w:val="31"/>
        </w:numPr>
        <w:spacing w:after="0" w:line="240" w:lineRule="auto"/>
        <w:ind w:left="709" w:hanging="709"/>
        <w:jc w:val="both"/>
        <w:rPr>
          <w:rFonts w:cstheme="minorHAnsi"/>
        </w:rPr>
      </w:pPr>
      <w:r w:rsidRPr="00E601E8">
        <w:rPr>
          <w:rFonts w:cstheme="minorHAnsi"/>
        </w:rPr>
        <w:t>Zhotovitel poskytne na dílo záruku, která začíná běžet dnem protokolárního předání a převzetí díla</w:t>
      </w:r>
      <w:r w:rsidR="00E601E8">
        <w:rPr>
          <w:rFonts w:cstheme="minorHAnsi"/>
        </w:rPr>
        <w:t>.</w:t>
      </w:r>
    </w:p>
    <w:p w14:paraId="04437FBF" w14:textId="77777777" w:rsidR="00E601E8" w:rsidRDefault="00E601E8" w:rsidP="00E601E8">
      <w:pPr>
        <w:pStyle w:val="Odstavecseseznamem"/>
        <w:spacing w:after="0" w:line="240" w:lineRule="auto"/>
        <w:ind w:left="709" w:hanging="709"/>
        <w:jc w:val="both"/>
        <w:rPr>
          <w:rFonts w:cstheme="minorHAnsi"/>
        </w:rPr>
      </w:pPr>
    </w:p>
    <w:p w14:paraId="08BEC5E9" w14:textId="77777777" w:rsidR="0012316C" w:rsidRDefault="004B47C8" w:rsidP="00E82DF2">
      <w:pPr>
        <w:pStyle w:val="Odstavecseseznamem"/>
        <w:numPr>
          <w:ilvl w:val="1"/>
          <w:numId w:val="31"/>
        </w:numPr>
        <w:spacing w:after="0" w:line="240" w:lineRule="auto"/>
        <w:ind w:left="709" w:hanging="709"/>
        <w:jc w:val="both"/>
        <w:rPr>
          <w:rFonts w:cstheme="minorHAnsi"/>
        </w:rPr>
      </w:pPr>
      <w:r w:rsidRPr="00E601E8">
        <w:rPr>
          <w:rFonts w:cstheme="minorHAnsi"/>
        </w:rPr>
        <w:t>Záruční doba na dílo je 60 měsíců.</w:t>
      </w:r>
      <w:r w:rsidR="00E601E8">
        <w:rPr>
          <w:rFonts w:cstheme="minorHAnsi"/>
        </w:rPr>
        <w:t xml:space="preserve"> </w:t>
      </w:r>
    </w:p>
    <w:p w14:paraId="398DF4CC" w14:textId="77777777" w:rsidR="004B47C8" w:rsidRDefault="004B47C8" w:rsidP="004B47C8">
      <w:pPr>
        <w:spacing w:after="0" w:line="240" w:lineRule="auto"/>
        <w:jc w:val="both"/>
        <w:rPr>
          <w:rFonts w:cstheme="minorHAnsi"/>
        </w:rPr>
      </w:pPr>
    </w:p>
    <w:p w14:paraId="17F10805" w14:textId="77777777" w:rsidR="00DE56E2" w:rsidRDefault="00DE56E2" w:rsidP="004B47C8">
      <w:pPr>
        <w:spacing w:after="0" w:line="240" w:lineRule="auto"/>
        <w:jc w:val="both"/>
        <w:rPr>
          <w:rFonts w:cstheme="minorHAnsi"/>
        </w:rPr>
      </w:pPr>
    </w:p>
    <w:p w14:paraId="290E1190" w14:textId="77777777" w:rsidR="00DE56E2" w:rsidRPr="004B47C8" w:rsidRDefault="00DE56E2" w:rsidP="004B47C8">
      <w:pPr>
        <w:spacing w:after="0" w:line="240" w:lineRule="auto"/>
        <w:jc w:val="both"/>
        <w:rPr>
          <w:rFonts w:cstheme="minorHAnsi"/>
        </w:rPr>
      </w:pPr>
    </w:p>
    <w:p w14:paraId="1BF2BB8B" w14:textId="77777777" w:rsidR="0012316C" w:rsidRDefault="0012316C" w:rsidP="0012316C">
      <w:pPr>
        <w:pStyle w:val="Odstavecseseznamem"/>
        <w:spacing w:after="0" w:line="240" w:lineRule="auto"/>
        <w:ind w:left="360"/>
        <w:rPr>
          <w:rFonts w:cstheme="minorHAnsi"/>
          <w:b/>
          <w:bCs/>
        </w:rPr>
      </w:pPr>
    </w:p>
    <w:p w14:paraId="60477EA3" w14:textId="42499555" w:rsidR="00E601E8" w:rsidRPr="00E601E8" w:rsidRDefault="004B47C8" w:rsidP="00515544">
      <w:pPr>
        <w:pStyle w:val="Odstavecseseznamem"/>
        <w:numPr>
          <w:ilvl w:val="0"/>
          <w:numId w:val="13"/>
        </w:numPr>
        <w:spacing w:after="0" w:line="240" w:lineRule="auto"/>
        <w:jc w:val="center"/>
        <w:rPr>
          <w:rFonts w:cstheme="minorHAnsi"/>
          <w:b/>
          <w:bCs/>
        </w:rPr>
      </w:pPr>
      <w:r w:rsidRPr="00E601E8">
        <w:rPr>
          <w:rFonts w:cstheme="minorHAnsi"/>
          <w:b/>
          <w:bCs/>
        </w:rPr>
        <w:lastRenderedPageBreak/>
        <w:t>NÁROKY ZA VADY DÍLA</w:t>
      </w:r>
    </w:p>
    <w:p w14:paraId="6702ED70" w14:textId="77777777" w:rsidR="00E601E8" w:rsidRDefault="00E601E8" w:rsidP="00E601E8">
      <w:pPr>
        <w:pStyle w:val="Odstavecseseznamem"/>
        <w:spacing w:after="0" w:line="240" w:lineRule="auto"/>
        <w:ind w:left="360"/>
        <w:jc w:val="both"/>
        <w:rPr>
          <w:rFonts w:cstheme="minorHAnsi"/>
        </w:rPr>
      </w:pPr>
    </w:p>
    <w:p w14:paraId="58455369" w14:textId="6295F33B" w:rsidR="00E601E8" w:rsidRPr="00E82DF2" w:rsidRDefault="004B47C8" w:rsidP="00E82DF2">
      <w:pPr>
        <w:pStyle w:val="Odstavecseseznamem"/>
        <w:numPr>
          <w:ilvl w:val="1"/>
          <w:numId w:val="32"/>
        </w:numPr>
        <w:spacing w:after="0" w:line="240" w:lineRule="auto"/>
        <w:ind w:left="709" w:hanging="709"/>
        <w:jc w:val="both"/>
        <w:rPr>
          <w:rFonts w:cstheme="minorHAnsi"/>
        </w:rPr>
      </w:pPr>
      <w:r w:rsidRPr="00E82DF2">
        <w:rPr>
          <w:rFonts w:cstheme="minorHAnsi"/>
        </w:rPr>
        <w:t>Objednatel se zavazuje oznámit (reklamovat) vady díla zhotoviteli bez zbytečného odkladu</w:t>
      </w:r>
      <w:r w:rsidR="005B3339" w:rsidRPr="00E82DF2">
        <w:rPr>
          <w:rFonts w:cstheme="minorHAnsi"/>
        </w:rPr>
        <w:t>,</w:t>
      </w:r>
      <w:r w:rsidRPr="00E82DF2">
        <w:rPr>
          <w:rFonts w:cstheme="minorHAnsi"/>
        </w:rPr>
        <w:t xml:space="preserve"> poté kdy je zjistí, nejpozději do uplynutí záruční doby. Oznámení vady musí být zhotoviteli zasláno písemně doporučeným dopisem, popř. datovou zprávou do datové schránky. V oznámení vad musí být vada popsána a navržena lhůta pro její odstranění. Zhotovitel je povinen zahájit odstraňování vad nejpozději do 3 pracovních dnů ode dne doručení reklamace, nedohodnou-li se strany jinak.</w:t>
      </w:r>
    </w:p>
    <w:p w14:paraId="1B7C2BD3" w14:textId="77777777" w:rsidR="00E601E8" w:rsidRDefault="00E601E8" w:rsidP="00AD0E9B">
      <w:pPr>
        <w:pStyle w:val="Odstavecseseznamem"/>
        <w:spacing w:after="0" w:line="240" w:lineRule="auto"/>
        <w:ind w:left="567" w:hanging="567"/>
        <w:jc w:val="both"/>
        <w:rPr>
          <w:rFonts w:cstheme="minorHAnsi"/>
        </w:rPr>
      </w:pPr>
    </w:p>
    <w:p w14:paraId="7EAFF45E" w14:textId="77777777" w:rsidR="00E601E8" w:rsidRDefault="004B47C8" w:rsidP="00E82DF2">
      <w:pPr>
        <w:pStyle w:val="Odstavecseseznamem"/>
        <w:numPr>
          <w:ilvl w:val="1"/>
          <w:numId w:val="32"/>
        </w:numPr>
        <w:spacing w:after="0" w:line="240" w:lineRule="auto"/>
        <w:ind w:left="709" w:hanging="709"/>
        <w:jc w:val="both"/>
        <w:rPr>
          <w:rFonts w:cstheme="minorHAnsi"/>
        </w:rPr>
      </w:pPr>
      <w:r w:rsidRPr="00E601E8">
        <w:rPr>
          <w:rFonts w:cstheme="minorHAnsi"/>
        </w:rPr>
        <w:t>Smluvní strany sjednávají právo objednatele požadovat v době záruky bezplatné odstranění vady. Bezplatným odstraněním vady se zejména rozumí přepracování či úprava díla. Zhotovitel se zavazuje případné vady odstranit bez zbytečného odkladu, nejpozději ve lhůtě, kterou určí objednatel dle objektivních hledisek.</w:t>
      </w:r>
    </w:p>
    <w:p w14:paraId="61A0018C" w14:textId="77777777" w:rsidR="00E601E8" w:rsidRDefault="00E601E8" w:rsidP="00AD0E9B">
      <w:pPr>
        <w:pStyle w:val="Odstavecseseznamem"/>
        <w:spacing w:after="0" w:line="240" w:lineRule="auto"/>
        <w:ind w:left="567" w:hanging="567"/>
        <w:jc w:val="both"/>
        <w:rPr>
          <w:rFonts w:cstheme="minorHAnsi"/>
        </w:rPr>
      </w:pPr>
    </w:p>
    <w:p w14:paraId="35EFCB17" w14:textId="007D2F6A" w:rsidR="004B47C8" w:rsidRPr="00E601E8" w:rsidRDefault="004B47C8" w:rsidP="00E82DF2">
      <w:pPr>
        <w:pStyle w:val="Odstavecseseznamem"/>
        <w:numPr>
          <w:ilvl w:val="1"/>
          <w:numId w:val="32"/>
        </w:numPr>
        <w:spacing w:after="0" w:line="240" w:lineRule="auto"/>
        <w:ind w:left="709" w:hanging="709"/>
        <w:jc w:val="both"/>
        <w:rPr>
          <w:rFonts w:cstheme="minorHAnsi"/>
        </w:rPr>
      </w:pPr>
      <w:r w:rsidRPr="00E601E8">
        <w:rPr>
          <w:rFonts w:cstheme="minorHAnsi"/>
        </w:rPr>
        <w:t>Reklamuje-li objednatel vadu, má se za to, že požaduje odstranění vady díla v souladu s odst. 11.2</w:t>
      </w:r>
      <w:r w:rsidR="005B3339">
        <w:rPr>
          <w:rFonts w:cstheme="minorHAnsi"/>
        </w:rPr>
        <w:t>.</w:t>
      </w:r>
      <w:r w:rsidRPr="00E601E8">
        <w:rPr>
          <w:rFonts w:cstheme="minorHAnsi"/>
        </w:rPr>
        <w:t xml:space="preserve"> a že nemůže před uplynutím lhůty, kterou je povinen poskytnout k tomu účelu zhotoviteli, uplatnit jiné nároky z vad díla, ledaže zhotovitel oznámí objednateli, že nesplní své povinnosti v této lhůtě.</w:t>
      </w:r>
    </w:p>
    <w:p w14:paraId="4B4F04C0" w14:textId="77777777" w:rsidR="004B47C8" w:rsidRDefault="004B47C8" w:rsidP="004B47C8">
      <w:pPr>
        <w:spacing w:after="0" w:line="240" w:lineRule="auto"/>
        <w:jc w:val="both"/>
        <w:rPr>
          <w:rFonts w:cstheme="minorHAnsi"/>
        </w:rPr>
      </w:pPr>
    </w:p>
    <w:p w14:paraId="62F7299E" w14:textId="77777777" w:rsidR="00486674" w:rsidRPr="004B47C8" w:rsidRDefault="00486674" w:rsidP="004B47C8">
      <w:pPr>
        <w:spacing w:after="0" w:line="240" w:lineRule="auto"/>
        <w:jc w:val="both"/>
        <w:rPr>
          <w:rFonts w:cstheme="minorHAnsi"/>
        </w:rPr>
      </w:pPr>
    </w:p>
    <w:p w14:paraId="1ABA6951" w14:textId="2AB20947" w:rsidR="00E601E8" w:rsidRPr="00E601E8" w:rsidRDefault="004B47C8" w:rsidP="00515544">
      <w:pPr>
        <w:pStyle w:val="Odstavecseseznamem"/>
        <w:numPr>
          <w:ilvl w:val="0"/>
          <w:numId w:val="13"/>
        </w:numPr>
        <w:spacing w:after="0" w:line="240" w:lineRule="auto"/>
        <w:jc w:val="center"/>
        <w:rPr>
          <w:rFonts w:cstheme="minorHAnsi"/>
          <w:b/>
          <w:bCs/>
        </w:rPr>
      </w:pPr>
      <w:r w:rsidRPr="00E601E8">
        <w:rPr>
          <w:rFonts w:cstheme="minorHAnsi"/>
          <w:b/>
          <w:bCs/>
        </w:rPr>
        <w:t>SMLUVNÍ SANKCE</w:t>
      </w:r>
    </w:p>
    <w:p w14:paraId="0B1ABE24" w14:textId="77777777" w:rsidR="00E601E8" w:rsidRDefault="00E601E8" w:rsidP="00E601E8">
      <w:pPr>
        <w:pStyle w:val="Odstavecseseznamem"/>
        <w:spacing w:after="0" w:line="240" w:lineRule="auto"/>
        <w:ind w:left="360"/>
        <w:jc w:val="both"/>
        <w:rPr>
          <w:rFonts w:cstheme="minorHAnsi"/>
        </w:rPr>
      </w:pPr>
    </w:p>
    <w:p w14:paraId="41B94C67" w14:textId="26A75123" w:rsidR="00E601E8" w:rsidRDefault="004B47C8" w:rsidP="00D22875">
      <w:pPr>
        <w:pStyle w:val="Odstavecseseznamem"/>
        <w:numPr>
          <w:ilvl w:val="1"/>
          <w:numId w:val="33"/>
        </w:numPr>
        <w:spacing w:after="0" w:line="240" w:lineRule="auto"/>
        <w:ind w:left="709" w:hanging="709"/>
        <w:jc w:val="both"/>
        <w:rPr>
          <w:rFonts w:cstheme="minorHAnsi"/>
        </w:rPr>
      </w:pPr>
      <w:r w:rsidRPr="00DE56E2">
        <w:rPr>
          <w:rFonts w:cstheme="minorHAnsi"/>
        </w:rPr>
        <w:t xml:space="preserve">Objednatel je oprávněn požadovat a zhotovitel je v takovém případě povinen objednateli zaplatit smluvní pokutu za prodlení s předáním díla nebo jeho části dle čl. 2 oproti </w:t>
      </w:r>
      <w:r w:rsidR="00D45E8B" w:rsidRPr="00DE56E2">
        <w:rPr>
          <w:rFonts w:cstheme="minorHAnsi"/>
        </w:rPr>
        <w:t>lhůtám</w:t>
      </w:r>
      <w:r w:rsidR="0029276F" w:rsidRPr="00DE56E2">
        <w:rPr>
          <w:rFonts w:cstheme="minorHAnsi"/>
        </w:rPr>
        <w:t xml:space="preserve"> / termínům</w:t>
      </w:r>
      <w:r w:rsidRPr="00DE56E2">
        <w:rPr>
          <w:rFonts w:cstheme="minorHAnsi"/>
        </w:rPr>
        <w:t xml:space="preserve"> uvedeným v čl. 3</w:t>
      </w:r>
      <w:r w:rsidR="00230805" w:rsidRPr="00DE56E2">
        <w:rPr>
          <w:rFonts w:cstheme="minorHAnsi"/>
        </w:rPr>
        <w:t xml:space="preserve"> Smlouvy</w:t>
      </w:r>
      <w:r w:rsidRPr="00DE56E2">
        <w:rPr>
          <w:rFonts w:cstheme="minorHAnsi"/>
        </w:rPr>
        <w:t>, a to ve výši 0,</w:t>
      </w:r>
      <w:r w:rsidR="00776979" w:rsidRPr="00DE56E2">
        <w:rPr>
          <w:rFonts w:cstheme="minorHAnsi"/>
        </w:rPr>
        <w:t>1</w:t>
      </w:r>
      <w:r w:rsidRPr="00DE56E2">
        <w:rPr>
          <w:rFonts w:cstheme="minorHAnsi"/>
        </w:rPr>
        <w:t xml:space="preserve"> % z celkové ceny díla včetně DPH za každý</w:t>
      </w:r>
      <w:r w:rsidR="004205D6" w:rsidRPr="00DE56E2">
        <w:rPr>
          <w:rFonts w:cstheme="minorHAnsi"/>
        </w:rPr>
        <w:t>, a to i započatý den prodlení</w:t>
      </w:r>
      <w:r w:rsidRPr="00DE56E2">
        <w:rPr>
          <w:rFonts w:cstheme="minorHAnsi"/>
        </w:rPr>
        <w:t>. Zhotovitel není v prodlení proti stanoveným termínům či lhůtám, pokud takové prokazatelně vzniklo z důvodů ležících mimo sféru jeho vlivu a zhotovitel nemohl s vynaložením přiměřeného úsilí prodlení zabránit.</w:t>
      </w:r>
      <w:r w:rsidR="004205D6" w:rsidRPr="00DE56E2">
        <w:rPr>
          <w:rFonts w:cstheme="minorHAnsi"/>
        </w:rPr>
        <w:t xml:space="preserve"> </w:t>
      </w:r>
    </w:p>
    <w:p w14:paraId="6F032F2B" w14:textId="77777777" w:rsidR="00DE56E2" w:rsidRPr="00DE56E2" w:rsidRDefault="00DE56E2" w:rsidP="00DE56E2">
      <w:pPr>
        <w:pStyle w:val="Odstavecseseznamem"/>
        <w:spacing w:after="0" w:line="240" w:lineRule="auto"/>
        <w:ind w:left="709"/>
        <w:jc w:val="both"/>
        <w:rPr>
          <w:rFonts w:cstheme="minorHAnsi"/>
        </w:rPr>
      </w:pPr>
    </w:p>
    <w:p w14:paraId="0FFD100B" w14:textId="77777777" w:rsidR="00BE493C" w:rsidRDefault="004B47C8" w:rsidP="00E82DF2">
      <w:pPr>
        <w:pStyle w:val="Odstavecseseznamem"/>
        <w:numPr>
          <w:ilvl w:val="1"/>
          <w:numId w:val="33"/>
        </w:numPr>
        <w:spacing w:after="0" w:line="240" w:lineRule="auto"/>
        <w:ind w:left="709" w:hanging="709"/>
        <w:jc w:val="both"/>
        <w:rPr>
          <w:rFonts w:cstheme="minorHAnsi"/>
        </w:rPr>
      </w:pPr>
      <w:r w:rsidRPr="00BE493C">
        <w:rPr>
          <w:rFonts w:cstheme="minorHAnsi"/>
        </w:rPr>
        <w:t>Zhotovitel zaplatí objednateli smluvní pokutu za prodlení s odstraňováním reklamovaných vad díla ve výši 1000,- Kč za každou vadu a kalendářní den prodlení s odstraněním vady.</w:t>
      </w:r>
    </w:p>
    <w:p w14:paraId="541B1BD9" w14:textId="77777777" w:rsidR="000413C2" w:rsidRDefault="000413C2" w:rsidP="000413C2">
      <w:pPr>
        <w:pStyle w:val="Odstavecseseznamem"/>
        <w:spacing w:after="0" w:line="240" w:lineRule="auto"/>
        <w:ind w:left="709"/>
        <w:jc w:val="both"/>
        <w:rPr>
          <w:rFonts w:cstheme="minorHAnsi"/>
        </w:rPr>
      </w:pPr>
      <w:bookmarkStart w:id="6" w:name="_Hlk153879794"/>
    </w:p>
    <w:p w14:paraId="2F084340" w14:textId="5D168566" w:rsidR="000413C2" w:rsidRPr="004450D2" w:rsidRDefault="000413C2" w:rsidP="00E82DF2">
      <w:pPr>
        <w:pStyle w:val="Odstavecseseznamem"/>
        <w:numPr>
          <w:ilvl w:val="1"/>
          <w:numId w:val="33"/>
        </w:numPr>
        <w:spacing w:after="0" w:line="240" w:lineRule="auto"/>
        <w:ind w:left="709" w:hanging="709"/>
        <w:jc w:val="both"/>
        <w:rPr>
          <w:rFonts w:cstheme="minorHAnsi"/>
        </w:rPr>
      </w:pPr>
      <w:r w:rsidRPr="00BE493C">
        <w:rPr>
          <w:rFonts w:cstheme="minorHAnsi"/>
        </w:rPr>
        <w:t>V případě porušení povinnosti zhotovitele uvedené v odst. 6.</w:t>
      </w:r>
      <w:r w:rsidR="00230805">
        <w:rPr>
          <w:rFonts w:cstheme="minorHAnsi"/>
        </w:rPr>
        <w:t>6</w:t>
      </w:r>
      <w:r w:rsidRPr="00BE493C">
        <w:rPr>
          <w:rFonts w:cstheme="minorHAnsi"/>
        </w:rPr>
        <w:t xml:space="preserve">. je objednatel oprávněn požadovat a zhotovitel je v takovém případě povinen objednateli zaplatit smluvní pokutu ve výši </w:t>
      </w:r>
      <w:r w:rsidR="00230805">
        <w:rPr>
          <w:rFonts w:cstheme="minorHAnsi"/>
        </w:rPr>
        <w:t>2</w:t>
      </w:r>
      <w:r w:rsidRPr="00BE493C">
        <w:rPr>
          <w:rFonts w:cstheme="minorHAnsi"/>
        </w:rPr>
        <w:t>00</w:t>
      </w:r>
      <w:r>
        <w:rPr>
          <w:rFonts w:cstheme="minorHAnsi"/>
        </w:rPr>
        <w:t>.</w:t>
      </w:r>
      <w:r w:rsidRPr="00BE493C">
        <w:rPr>
          <w:rFonts w:cstheme="minorHAnsi"/>
        </w:rPr>
        <w:t>000 Kč za každý jednotlivý konkrétní případ</w:t>
      </w:r>
      <w:r>
        <w:rPr>
          <w:rFonts w:cstheme="minorHAnsi"/>
        </w:rPr>
        <w:t xml:space="preserve">. </w:t>
      </w:r>
      <w:r>
        <w:rPr>
          <w:rFonts w:cs="Arial"/>
        </w:rPr>
        <w:t>Současně se jedná o závažné porušení smlouvy, pro které má objednatel právo od smlouvy odstoupit.</w:t>
      </w:r>
    </w:p>
    <w:p w14:paraId="39E0E2FC" w14:textId="77777777" w:rsidR="004450D2" w:rsidRPr="004450D2" w:rsidRDefault="004450D2" w:rsidP="004450D2">
      <w:pPr>
        <w:pStyle w:val="Odstavecseseznamem"/>
        <w:rPr>
          <w:rFonts w:cstheme="minorHAnsi"/>
        </w:rPr>
      </w:pPr>
    </w:p>
    <w:bookmarkEnd w:id="6"/>
    <w:p w14:paraId="24174EB8" w14:textId="77777777" w:rsidR="00BE493C" w:rsidRDefault="004B47C8" w:rsidP="00E82DF2">
      <w:pPr>
        <w:pStyle w:val="Odstavecseseznamem"/>
        <w:numPr>
          <w:ilvl w:val="1"/>
          <w:numId w:val="33"/>
        </w:numPr>
        <w:spacing w:after="0" w:line="240" w:lineRule="auto"/>
        <w:ind w:left="709" w:hanging="709"/>
        <w:jc w:val="both"/>
        <w:rPr>
          <w:rFonts w:cstheme="minorHAnsi"/>
        </w:rPr>
      </w:pPr>
      <w:r w:rsidRPr="00BE493C">
        <w:rPr>
          <w:rFonts w:cstheme="minorHAnsi"/>
        </w:rPr>
        <w:t xml:space="preserve">Objednatel zaplatí zhotoviteli za prodlení s úhradou ceny díla dle faktury, oprávněně vystavené po splnění podmínek stanovených touto smlouvou a doručené objednateli, úrok z prodlení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 </w:t>
      </w:r>
    </w:p>
    <w:p w14:paraId="31998BE3" w14:textId="77777777" w:rsidR="003A47C1" w:rsidRDefault="003A47C1" w:rsidP="003A47C1">
      <w:pPr>
        <w:pStyle w:val="Odstavecseseznamem"/>
        <w:spacing w:after="0" w:line="240" w:lineRule="auto"/>
        <w:ind w:left="709"/>
        <w:jc w:val="both"/>
        <w:rPr>
          <w:rFonts w:cstheme="minorHAnsi"/>
        </w:rPr>
      </w:pPr>
    </w:p>
    <w:p w14:paraId="1AE593FF" w14:textId="0E56C393" w:rsidR="00BE493C" w:rsidRDefault="004B47C8" w:rsidP="00E82DF2">
      <w:pPr>
        <w:pStyle w:val="Odstavecseseznamem"/>
        <w:numPr>
          <w:ilvl w:val="1"/>
          <w:numId w:val="33"/>
        </w:numPr>
        <w:spacing w:after="0" w:line="240" w:lineRule="auto"/>
        <w:ind w:left="709" w:hanging="709"/>
        <w:jc w:val="both"/>
        <w:rPr>
          <w:rFonts w:cstheme="minorHAnsi"/>
        </w:rPr>
      </w:pPr>
      <w:r w:rsidRPr="00BE493C">
        <w:rPr>
          <w:rFonts w:cstheme="minorHAnsi"/>
        </w:rPr>
        <w:t>Splatnost smluvních pokut se sjednává na 30 kalendářních dnů ode dne doručení jejich vyúčtování.</w:t>
      </w:r>
    </w:p>
    <w:p w14:paraId="5455B43B" w14:textId="77777777" w:rsidR="00BE493C" w:rsidRDefault="00BE493C" w:rsidP="00BE493C">
      <w:pPr>
        <w:pStyle w:val="Odstavecseseznamem"/>
        <w:spacing w:after="0" w:line="240" w:lineRule="auto"/>
        <w:ind w:left="709"/>
        <w:jc w:val="both"/>
        <w:rPr>
          <w:rFonts w:cstheme="minorHAnsi"/>
        </w:rPr>
      </w:pPr>
    </w:p>
    <w:p w14:paraId="592BCB34" w14:textId="746B52D5" w:rsidR="004B47C8" w:rsidRPr="00BE493C" w:rsidRDefault="004B47C8" w:rsidP="00E82DF2">
      <w:pPr>
        <w:pStyle w:val="Odstavecseseznamem"/>
        <w:numPr>
          <w:ilvl w:val="1"/>
          <w:numId w:val="33"/>
        </w:numPr>
        <w:spacing w:after="0" w:line="240" w:lineRule="auto"/>
        <w:ind w:left="709" w:hanging="709"/>
        <w:jc w:val="both"/>
        <w:rPr>
          <w:rFonts w:cstheme="minorHAnsi"/>
        </w:rPr>
      </w:pPr>
      <w:r w:rsidRPr="00BE493C">
        <w:rPr>
          <w:rFonts w:cstheme="minorHAnsi"/>
        </w:rPr>
        <w:t>Zaplacením smluvní pokuty není dotčeno právo objednatele na náhradu škody.</w:t>
      </w:r>
    </w:p>
    <w:p w14:paraId="6DF91C47" w14:textId="77777777" w:rsidR="003A47C1" w:rsidRDefault="003A47C1" w:rsidP="004B47C8">
      <w:pPr>
        <w:spacing w:after="0" w:line="240" w:lineRule="auto"/>
        <w:jc w:val="both"/>
        <w:rPr>
          <w:rFonts w:cstheme="minorHAnsi"/>
        </w:rPr>
      </w:pPr>
    </w:p>
    <w:p w14:paraId="7369F00C" w14:textId="77777777" w:rsidR="00DE56E2" w:rsidRDefault="00DE56E2" w:rsidP="004B47C8">
      <w:pPr>
        <w:spacing w:after="0" w:line="240" w:lineRule="auto"/>
        <w:jc w:val="both"/>
        <w:rPr>
          <w:rFonts w:cstheme="minorHAnsi"/>
        </w:rPr>
      </w:pPr>
    </w:p>
    <w:p w14:paraId="067E2E2F" w14:textId="77777777" w:rsidR="00DE56E2" w:rsidRDefault="00DE56E2" w:rsidP="004B47C8">
      <w:pPr>
        <w:spacing w:after="0" w:line="240" w:lineRule="auto"/>
        <w:jc w:val="both"/>
        <w:rPr>
          <w:rFonts w:cstheme="minorHAnsi"/>
        </w:rPr>
      </w:pPr>
    </w:p>
    <w:p w14:paraId="46FEA4D4" w14:textId="77777777" w:rsidR="00CC0C41" w:rsidRPr="004B47C8" w:rsidRDefault="00CC0C41" w:rsidP="004B47C8">
      <w:pPr>
        <w:spacing w:after="0" w:line="240" w:lineRule="auto"/>
        <w:jc w:val="both"/>
        <w:rPr>
          <w:rFonts w:cstheme="minorHAnsi"/>
        </w:rPr>
      </w:pPr>
    </w:p>
    <w:p w14:paraId="5372663E" w14:textId="77777777" w:rsidR="00BE493C" w:rsidRDefault="004B47C8" w:rsidP="00515544">
      <w:pPr>
        <w:pStyle w:val="Odstavecseseznamem"/>
        <w:numPr>
          <w:ilvl w:val="0"/>
          <w:numId w:val="13"/>
        </w:numPr>
        <w:spacing w:after="0" w:line="240" w:lineRule="auto"/>
        <w:jc w:val="center"/>
        <w:rPr>
          <w:rFonts w:cstheme="minorHAnsi"/>
          <w:b/>
          <w:bCs/>
        </w:rPr>
      </w:pPr>
      <w:r w:rsidRPr="00BE493C">
        <w:rPr>
          <w:rFonts w:cstheme="minorHAnsi"/>
          <w:b/>
          <w:bCs/>
        </w:rPr>
        <w:lastRenderedPageBreak/>
        <w:t>POJIŠTĚNÍ</w:t>
      </w:r>
    </w:p>
    <w:p w14:paraId="5344216D" w14:textId="77777777" w:rsidR="00BE493C" w:rsidRDefault="00BE493C" w:rsidP="00BE493C">
      <w:pPr>
        <w:pStyle w:val="Odstavecseseznamem"/>
        <w:spacing w:after="0" w:line="240" w:lineRule="auto"/>
        <w:ind w:left="360"/>
        <w:jc w:val="both"/>
        <w:rPr>
          <w:rFonts w:cstheme="minorHAnsi"/>
          <w:b/>
          <w:bCs/>
        </w:rPr>
      </w:pPr>
    </w:p>
    <w:p w14:paraId="183B07E9" w14:textId="62A79A90" w:rsidR="004B47C8" w:rsidRPr="004450D2" w:rsidRDefault="00BE493C" w:rsidP="004450D2">
      <w:pPr>
        <w:pStyle w:val="Odstavecseseznamem"/>
        <w:numPr>
          <w:ilvl w:val="1"/>
          <w:numId w:val="34"/>
        </w:numPr>
        <w:spacing w:after="0" w:line="240" w:lineRule="auto"/>
        <w:ind w:left="709" w:hanging="709"/>
        <w:jc w:val="both"/>
        <w:rPr>
          <w:rFonts w:cstheme="minorHAnsi"/>
          <w:b/>
          <w:bCs/>
        </w:rPr>
      </w:pPr>
      <w:r w:rsidRPr="004450D2">
        <w:rPr>
          <w:rFonts w:cstheme="minorHAnsi"/>
        </w:rPr>
        <w:t>Z</w:t>
      </w:r>
      <w:r w:rsidR="004B47C8" w:rsidRPr="004450D2">
        <w:rPr>
          <w:rFonts w:cstheme="minorHAnsi"/>
        </w:rPr>
        <w:t xml:space="preserve">hotovitel prohlašuje, že má sjednáno smluvní pojištění odpovědnosti za škody způsobené svou projektovou a inženýrskou činností u </w:t>
      </w:r>
      <w:r w:rsidR="00776979" w:rsidRPr="004450D2">
        <w:rPr>
          <w:rFonts w:cstheme="minorHAnsi"/>
          <w:highlight w:val="yellow"/>
        </w:rPr>
        <w:t>……………………</w:t>
      </w:r>
      <w:r w:rsidR="004B47C8" w:rsidRPr="004450D2">
        <w:rPr>
          <w:rFonts w:cstheme="minorHAnsi"/>
        </w:rPr>
        <w:t xml:space="preserve">, s limitem pojistného plnění </w:t>
      </w:r>
      <w:r w:rsidR="00776979" w:rsidRPr="004450D2">
        <w:rPr>
          <w:rFonts w:cstheme="minorHAnsi"/>
          <w:highlight w:val="yellow"/>
        </w:rPr>
        <w:t>……………</w:t>
      </w:r>
      <w:proofErr w:type="gramStart"/>
      <w:r w:rsidR="00776979" w:rsidRPr="004450D2">
        <w:rPr>
          <w:rFonts w:cstheme="minorHAnsi"/>
          <w:highlight w:val="yellow"/>
        </w:rPr>
        <w:t>…….</w:t>
      </w:r>
      <w:proofErr w:type="gramEnd"/>
      <w:r w:rsidR="00776979" w:rsidRPr="004450D2">
        <w:rPr>
          <w:rFonts w:cstheme="minorHAnsi"/>
          <w:highlight w:val="yellow"/>
        </w:rPr>
        <w:t>.</w:t>
      </w:r>
      <w:r w:rsidR="00776979" w:rsidRPr="004450D2">
        <w:rPr>
          <w:rFonts w:cstheme="minorHAnsi"/>
        </w:rPr>
        <w:t xml:space="preserve"> (min. </w:t>
      </w:r>
      <w:r w:rsidR="004450D2" w:rsidRPr="004450D2">
        <w:rPr>
          <w:rFonts w:cstheme="minorHAnsi"/>
        </w:rPr>
        <w:t>1</w:t>
      </w:r>
      <w:r w:rsidR="004B47C8" w:rsidRPr="004450D2">
        <w:rPr>
          <w:rFonts w:cstheme="minorHAnsi"/>
        </w:rPr>
        <w:t>.000.000</w:t>
      </w:r>
      <w:r w:rsidR="00FB2DFB" w:rsidRPr="004450D2">
        <w:rPr>
          <w:rFonts w:cstheme="minorHAnsi"/>
        </w:rPr>
        <w:t xml:space="preserve"> </w:t>
      </w:r>
      <w:r w:rsidR="004B47C8" w:rsidRPr="004450D2">
        <w:rPr>
          <w:rFonts w:cstheme="minorHAnsi"/>
        </w:rPr>
        <w:t>Kč</w:t>
      </w:r>
      <w:r w:rsidR="00776979" w:rsidRPr="004450D2">
        <w:rPr>
          <w:rFonts w:cstheme="minorHAnsi"/>
        </w:rPr>
        <w:t>)</w:t>
      </w:r>
      <w:r w:rsidR="004B47C8" w:rsidRPr="004450D2">
        <w:rPr>
          <w:rFonts w:cstheme="minorHAnsi"/>
        </w:rPr>
        <w:t>. Pojistn</w:t>
      </w:r>
      <w:r w:rsidR="00D375BD" w:rsidRPr="004450D2">
        <w:rPr>
          <w:rFonts w:cstheme="minorHAnsi"/>
        </w:rPr>
        <w:t>á</w:t>
      </w:r>
      <w:r w:rsidR="004B47C8" w:rsidRPr="004450D2">
        <w:rPr>
          <w:rFonts w:cstheme="minorHAnsi"/>
        </w:rPr>
        <w:t xml:space="preserve"> smlouv</w:t>
      </w:r>
      <w:r w:rsidR="00D375BD" w:rsidRPr="004450D2">
        <w:rPr>
          <w:rFonts w:cstheme="minorHAnsi"/>
        </w:rPr>
        <w:t>a</w:t>
      </w:r>
      <w:r w:rsidR="004B47C8" w:rsidRPr="004450D2">
        <w:rPr>
          <w:rFonts w:cstheme="minorHAnsi"/>
        </w:rPr>
        <w:t xml:space="preserve"> bude objednateli předložena na jeho vyžádání. Zhotovitel se zavazuje po celou dobu provádění díla dle této smlouvy mít platnou a účinnou pojistnou smlouvu nejméně s minimálním limitem pojistného plnění uvedeného ve větě první.</w:t>
      </w:r>
    </w:p>
    <w:p w14:paraId="0BDFE053" w14:textId="77777777" w:rsidR="00DA34DC" w:rsidRDefault="00DA34DC" w:rsidP="004B47C8">
      <w:pPr>
        <w:spacing w:after="0" w:line="240" w:lineRule="auto"/>
        <w:jc w:val="both"/>
        <w:rPr>
          <w:rFonts w:cstheme="minorHAnsi"/>
        </w:rPr>
      </w:pPr>
    </w:p>
    <w:p w14:paraId="68AB3427" w14:textId="77777777" w:rsidR="00DA34DC" w:rsidRPr="004B47C8" w:rsidRDefault="00DA34DC" w:rsidP="004B47C8">
      <w:pPr>
        <w:spacing w:after="0" w:line="240" w:lineRule="auto"/>
        <w:jc w:val="both"/>
        <w:rPr>
          <w:rFonts w:cstheme="minorHAnsi"/>
        </w:rPr>
      </w:pPr>
    </w:p>
    <w:p w14:paraId="429678E0" w14:textId="77777777" w:rsidR="00BE493C" w:rsidRPr="00BE493C" w:rsidRDefault="004B47C8" w:rsidP="00515544">
      <w:pPr>
        <w:pStyle w:val="Odstavecseseznamem"/>
        <w:numPr>
          <w:ilvl w:val="0"/>
          <w:numId w:val="13"/>
        </w:numPr>
        <w:spacing w:after="0" w:line="240" w:lineRule="auto"/>
        <w:jc w:val="center"/>
        <w:rPr>
          <w:rFonts w:cstheme="minorHAnsi"/>
          <w:b/>
          <w:bCs/>
        </w:rPr>
      </w:pPr>
      <w:r w:rsidRPr="00BE493C">
        <w:rPr>
          <w:rFonts w:cstheme="minorHAnsi"/>
          <w:b/>
          <w:bCs/>
        </w:rPr>
        <w:t>ODSTOUPENÍ OD SMLOUVY</w:t>
      </w:r>
    </w:p>
    <w:p w14:paraId="44F20DC4" w14:textId="77777777" w:rsidR="00BE493C" w:rsidRDefault="00BE493C" w:rsidP="00BE493C">
      <w:pPr>
        <w:pStyle w:val="Odstavecseseznamem"/>
        <w:spacing w:after="0" w:line="240" w:lineRule="auto"/>
        <w:ind w:left="360"/>
        <w:jc w:val="both"/>
        <w:rPr>
          <w:rFonts w:cstheme="minorHAnsi"/>
        </w:rPr>
      </w:pPr>
    </w:p>
    <w:p w14:paraId="54E7BCA2" w14:textId="7EACFA22" w:rsidR="00BE493C" w:rsidRPr="004450D2" w:rsidRDefault="004B47C8" w:rsidP="004450D2">
      <w:pPr>
        <w:pStyle w:val="Odstavecseseznamem"/>
        <w:numPr>
          <w:ilvl w:val="1"/>
          <w:numId w:val="35"/>
        </w:numPr>
        <w:spacing w:after="0" w:line="240" w:lineRule="auto"/>
        <w:ind w:left="709" w:hanging="709"/>
        <w:jc w:val="both"/>
        <w:rPr>
          <w:rFonts w:cstheme="minorHAnsi"/>
        </w:rPr>
      </w:pPr>
      <w:r w:rsidRPr="004450D2">
        <w:rPr>
          <w:rFonts w:cstheme="minorHAnsi"/>
        </w:rPr>
        <w:t>Tato smlouva zanikne splněním závazku dle ustanovení § 1908 zákona č. 89/2012 Sb., občanský zákoník, nebo před uplynutím lhůty plnění z důvodu porušení povinností smluvních stran odstoupením od smlouvy.</w:t>
      </w:r>
    </w:p>
    <w:p w14:paraId="7DB558E2" w14:textId="77777777" w:rsidR="00BE493C" w:rsidRDefault="00BE493C" w:rsidP="00BE493C">
      <w:pPr>
        <w:pStyle w:val="Odstavecseseznamem"/>
        <w:spacing w:after="0" w:line="240" w:lineRule="auto"/>
        <w:ind w:left="709"/>
        <w:jc w:val="both"/>
        <w:rPr>
          <w:rFonts w:cstheme="minorHAnsi"/>
        </w:rPr>
      </w:pPr>
    </w:p>
    <w:p w14:paraId="135D40EC" w14:textId="77777777" w:rsidR="00BE493C" w:rsidRDefault="004B47C8" w:rsidP="004450D2">
      <w:pPr>
        <w:pStyle w:val="Odstavecseseznamem"/>
        <w:numPr>
          <w:ilvl w:val="1"/>
          <w:numId w:val="35"/>
        </w:numPr>
        <w:spacing w:after="0" w:line="240" w:lineRule="auto"/>
        <w:ind w:left="709" w:hanging="709"/>
        <w:jc w:val="both"/>
        <w:rPr>
          <w:rFonts w:cstheme="minorHAnsi"/>
        </w:rPr>
      </w:pPr>
      <w:r w:rsidRPr="00BE493C">
        <w:rPr>
          <w:rFonts w:cstheme="minorHAnsi"/>
        </w:rPr>
        <w:t>Kterákoliv smluvní strana je povinna oznámit druhé straně, že poruší své povinnosti plynoucí ze závazkového vztahu. Také je povinna oznámit skutečnosti, které se týkají podstatného zhoršení hospodářských poměrů, majetkových poměrů, které by mohly mít i jednotlivě negativní vliv na plnění její povinnosti plynoucí z předmětné smlouvy. Je tedy povinna druhé straně oznámit povahu překážky vč.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lhůta 14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vznikne i nárok na odstoupení od smlouvy.</w:t>
      </w:r>
    </w:p>
    <w:p w14:paraId="6AD5F2CC" w14:textId="77777777" w:rsidR="00BE493C" w:rsidRDefault="00BE493C" w:rsidP="00BE493C">
      <w:pPr>
        <w:pStyle w:val="Odstavecseseznamem"/>
        <w:spacing w:after="0" w:line="240" w:lineRule="auto"/>
        <w:ind w:left="709"/>
        <w:jc w:val="both"/>
        <w:rPr>
          <w:rFonts w:cstheme="minorHAnsi"/>
        </w:rPr>
      </w:pPr>
    </w:p>
    <w:p w14:paraId="24806D9C" w14:textId="77777777" w:rsidR="00BE493C" w:rsidRDefault="004B47C8" w:rsidP="004450D2">
      <w:pPr>
        <w:pStyle w:val="Odstavecseseznamem"/>
        <w:numPr>
          <w:ilvl w:val="1"/>
          <w:numId w:val="35"/>
        </w:numPr>
        <w:spacing w:after="0" w:line="240" w:lineRule="auto"/>
        <w:ind w:left="709" w:hanging="709"/>
        <w:jc w:val="both"/>
        <w:rPr>
          <w:rFonts w:cstheme="minorHAnsi"/>
        </w:rPr>
      </w:pPr>
      <w:r w:rsidRPr="00BE493C">
        <w:rPr>
          <w:rFonts w:cstheme="minorHAnsi"/>
        </w:rPr>
        <w:t>Odstoupení od smlouvy musí odstupující strana oznámit druhé straně písemně bez zbytečného odkladu poté, co se dozvěděla o podstatném porušení smlouvy. Lhůta pro oznámení odstoupení od smlouvy se stanovuje pro obě strany na 15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neplatné.</w:t>
      </w:r>
    </w:p>
    <w:p w14:paraId="5730A596" w14:textId="77777777" w:rsidR="004450D2" w:rsidRDefault="004450D2" w:rsidP="004450D2">
      <w:pPr>
        <w:pStyle w:val="Odstavecseseznamem"/>
        <w:spacing w:after="0" w:line="240" w:lineRule="auto"/>
        <w:ind w:left="709"/>
        <w:jc w:val="both"/>
        <w:rPr>
          <w:rFonts w:cstheme="minorHAnsi"/>
        </w:rPr>
      </w:pPr>
    </w:p>
    <w:p w14:paraId="72BA5063" w14:textId="1236B0FD" w:rsidR="00BE493C" w:rsidRDefault="004B47C8" w:rsidP="004450D2">
      <w:pPr>
        <w:pStyle w:val="Odstavecseseznamem"/>
        <w:numPr>
          <w:ilvl w:val="1"/>
          <w:numId w:val="35"/>
        </w:numPr>
        <w:spacing w:after="0" w:line="240" w:lineRule="auto"/>
        <w:ind w:left="709" w:hanging="709"/>
        <w:jc w:val="both"/>
        <w:rPr>
          <w:rFonts w:cstheme="minorHAnsi"/>
        </w:rPr>
      </w:pPr>
      <w:r w:rsidRPr="00BE493C">
        <w:rPr>
          <w:rFonts w:cstheme="minorHAnsi"/>
        </w:rPr>
        <w:t>Za podstatné porušení smlouvy opravňující objednatele odstoupit od smlouvy se považuje:</w:t>
      </w:r>
    </w:p>
    <w:p w14:paraId="14C8BBBE" w14:textId="31BE7287" w:rsidR="00BE493C" w:rsidRDefault="004B47C8" w:rsidP="004450D2">
      <w:pPr>
        <w:pStyle w:val="Odstavecseseznamem"/>
        <w:numPr>
          <w:ilvl w:val="2"/>
          <w:numId w:val="35"/>
        </w:numPr>
        <w:spacing w:after="0" w:line="240" w:lineRule="auto"/>
        <w:ind w:left="1560" w:hanging="840"/>
        <w:jc w:val="both"/>
        <w:rPr>
          <w:rFonts w:cstheme="minorHAnsi"/>
        </w:rPr>
      </w:pPr>
      <w:r w:rsidRPr="00BE493C">
        <w:rPr>
          <w:rFonts w:cstheme="minorHAnsi"/>
        </w:rPr>
        <w:t xml:space="preserve">Prodlení zhotovitele s dodržením lhůt/termínů stanovených dle čl. 3, delším než </w:t>
      </w:r>
      <w:r w:rsidR="00D375BD">
        <w:rPr>
          <w:rFonts w:cstheme="minorHAnsi"/>
        </w:rPr>
        <w:t>30</w:t>
      </w:r>
      <w:r w:rsidR="00D375BD" w:rsidRPr="00BE493C">
        <w:rPr>
          <w:rFonts w:cstheme="minorHAnsi"/>
        </w:rPr>
        <w:t xml:space="preserve"> </w:t>
      </w:r>
      <w:r w:rsidRPr="00BE493C">
        <w:rPr>
          <w:rFonts w:cstheme="minorHAnsi"/>
        </w:rPr>
        <w:t>dnů</w:t>
      </w:r>
      <w:r w:rsidR="001C1DDF">
        <w:rPr>
          <w:rFonts w:cstheme="minorHAnsi"/>
        </w:rPr>
        <w:t>, není-li uvedeno jinak.</w:t>
      </w:r>
    </w:p>
    <w:p w14:paraId="59B6F14C" w14:textId="2F6759EE" w:rsidR="00BE493C" w:rsidRDefault="004B47C8" w:rsidP="004450D2">
      <w:pPr>
        <w:pStyle w:val="Odstavecseseznamem"/>
        <w:numPr>
          <w:ilvl w:val="2"/>
          <w:numId w:val="35"/>
        </w:numPr>
        <w:spacing w:after="0" w:line="240" w:lineRule="auto"/>
        <w:ind w:left="1560" w:hanging="840"/>
        <w:jc w:val="both"/>
        <w:rPr>
          <w:rFonts w:cstheme="minorHAnsi"/>
        </w:rPr>
      </w:pPr>
      <w:r w:rsidRPr="00BE493C">
        <w:rPr>
          <w:rFonts w:cstheme="minorHAnsi"/>
        </w:rPr>
        <w:t>Zhotovitel se i přes písemné upozornění objednatele neřídí jeho závaznými pokyny ve věci realizace díla</w:t>
      </w:r>
      <w:r w:rsidR="001C1DDF">
        <w:rPr>
          <w:rFonts w:cstheme="minorHAnsi"/>
        </w:rPr>
        <w:t xml:space="preserve"> a n</w:t>
      </w:r>
      <w:r w:rsidRPr="00BE493C">
        <w:rPr>
          <w:rFonts w:cstheme="minorHAnsi"/>
        </w:rPr>
        <w:t>edodržuje zadání,</w:t>
      </w:r>
    </w:p>
    <w:p w14:paraId="2622342F" w14:textId="77777777" w:rsidR="00BE493C" w:rsidRDefault="004B47C8" w:rsidP="004450D2">
      <w:pPr>
        <w:pStyle w:val="Odstavecseseznamem"/>
        <w:numPr>
          <w:ilvl w:val="2"/>
          <w:numId w:val="35"/>
        </w:numPr>
        <w:spacing w:after="0" w:line="240" w:lineRule="auto"/>
        <w:ind w:left="1560" w:hanging="840"/>
        <w:jc w:val="both"/>
        <w:rPr>
          <w:rFonts w:cstheme="minorHAnsi"/>
        </w:rPr>
      </w:pPr>
      <w:r w:rsidRPr="00BE493C">
        <w:rPr>
          <w:rFonts w:cstheme="minorHAnsi"/>
        </w:rPr>
        <w:t>Ohledně zhotovitele bude zahájeno insolvenční řízení, jehož navrhovatelem bude sám Zhotovitel (tj. Zhotovitel na sebe podá insolvenční návrh).</w:t>
      </w:r>
    </w:p>
    <w:p w14:paraId="7D9233BA" w14:textId="6D350588" w:rsidR="004B47C8" w:rsidRPr="00BE493C" w:rsidRDefault="004B47C8" w:rsidP="004450D2">
      <w:pPr>
        <w:pStyle w:val="Odstavecseseznamem"/>
        <w:numPr>
          <w:ilvl w:val="2"/>
          <w:numId w:val="35"/>
        </w:numPr>
        <w:spacing w:after="0" w:line="240" w:lineRule="auto"/>
        <w:ind w:left="1560" w:hanging="840"/>
        <w:jc w:val="both"/>
        <w:rPr>
          <w:rFonts w:cstheme="minorHAnsi"/>
        </w:rPr>
      </w:pPr>
      <w:r w:rsidRPr="00BE493C">
        <w:rPr>
          <w:rFonts w:cstheme="minorHAnsi"/>
        </w:rPr>
        <w:t>Rozhodnutím soudu bude zjištěn úpadek zhotovitele (i nepravomocně).</w:t>
      </w:r>
    </w:p>
    <w:p w14:paraId="6036250F" w14:textId="77777777" w:rsidR="00BE493C" w:rsidRDefault="00BE493C" w:rsidP="004B47C8">
      <w:pPr>
        <w:spacing w:after="0" w:line="240" w:lineRule="auto"/>
        <w:jc w:val="both"/>
        <w:rPr>
          <w:rFonts w:cstheme="minorHAnsi"/>
        </w:rPr>
      </w:pPr>
    </w:p>
    <w:p w14:paraId="5B7A0EFB" w14:textId="53A7EC82" w:rsidR="00BE493C" w:rsidRDefault="004B47C8" w:rsidP="004450D2">
      <w:pPr>
        <w:pStyle w:val="Odstavecseseznamem"/>
        <w:numPr>
          <w:ilvl w:val="1"/>
          <w:numId w:val="35"/>
        </w:numPr>
        <w:spacing w:after="0" w:line="240" w:lineRule="auto"/>
        <w:ind w:left="709" w:hanging="709"/>
        <w:jc w:val="both"/>
        <w:rPr>
          <w:rFonts w:cstheme="minorHAnsi"/>
        </w:rPr>
      </w:pPr>
      <w:r w:rsidRPr="00BE493C">
        <w:rPr>
          <w:rFonts w:cstheme="minorHAnsi"/>
        </w:rPr>
        <w:t>Za podstatné porušení smlouvy opravňující zhotovitele odstoupit od smlouvy se považuj</w:t>
      </w:r>
      <w:r w:rsidR="00BE493C">
        <w:rPr>
          <w:rFonts w:cstheme="minorHAnsi"/>
        </w:rPr>
        <w:t>í</w:t>
      </w:r>
      <w:r w:rsidR="0029276F">
        <w:rPr>
          <w:rFonts w:cstheme="minorHAnsi"/>
        </w:rPr>
        <w:t>:</w:t>
      </w:r>
      <w:r w:rsidR="00BE493C">
        <w:rPr>
          <w:rFonts w:cstheme="minorHAnsi"/>
        </w:rPr>
        <w:t xml:space="preserve"> </w:t>
      </w:r>
    </w:p>
    <w:p w14:paraId="50FF7CBA" w14:textId="6CD9E8FC" w:rsidR="00BE493C" w:rsidRDefault="004B47C8" w:rsidP="004450D2">
      <w:pPr>
        <w:pStyle w:val="Odstavecseseznamem"/>
        <w:numPr>
          <w:ilvl w:val="2"/>
          <w:numId w:val="35"/>
        </w:numPr>
        <w:spacing w:after="0" w:line="240" w:lineRule="auto"/>
        <w:ind w:left="1560" w:hanging="851"/>
        <w:jc w:val="both"/>
        <w:rPr>
          <w:rFonts w:cstheme="minorHAnsi"/>
        </w:rPr>
      </w:pPr>
      <w:r w:rsidRPr="00BE493C">
        <w:rPr>
          <w:rFonts w:cstheme="minorHAnsi"/>
        </w:rPr>
        <w:t>Objednatel je v prodlení s úhradou ceny díla, nebo jeho části, po dobu delší než 50 dnů.</w:t>
      </w:r>
    </w:p>
    <w:p w14:paraId="7ECBF7D1" w14:textId="77777777" w:rsidR="00BE493C" w:rsidRDefault="00BE493C" w:rsidP="00BE493C">
      <w:pPr>
        <w:pStyle w:val="Odstavecseseznamem"/>
        <w:spacing w:after="0" w:line="240" w:lineRule="auto"/>
        <w:ind w:left="1224"/>
        <w:jc w:val="both"/>
        <w:rPr>
          <w:rFonts w:cstheme="minorHAnsi"/>
        </w:rPr>
      </w:pPr>
    </w:p>
    <w:p w14:paraId="029AB8C1" w14:textId="77777777" w:rsidR="00AD0E9B" w:rsidRDefault="004B47C8" w:rsidP="004450D2">
      <w:pPr>
        <w:pStyle w:val="Odstavecseseznamem"/>
        <w:numPr>
          <w:ilvl w:val="1"/>
          <w:numId w:val="35"/>
        </w:numPr>
        <w:spacing w:after="0" w:line="240" w:lineRule="auto"/>
        <w:ind w:left="709" w:hanging="709"/>
        <w:jc w:val="both"/>
        <w:rPr>
          <w:rFonts w:cstheme="minorHAnsi"/>
        </w:rPr>
      </w:pPr>
      <w:r w:rsidRPr="00BE493C">
        <w:rPr>
          <w:rFonts w:cstheme="minorHAnsi"/>
        </w:rPr>
        <w:t>Stanoví-li strana oprávněná pro dodatečné plnění lhůtu,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r w:rsidR="00AD0E9B">
        <w:rPr>
          <w:rFonts w:cstheme="minorHAnsi"/>
        </w:rPr>
        <w:t>.</w:t>
      </w:r>
    </w:p>
    <w:p w14:paraId="4BB92AB3" w14:textId="04AE7532" w:rsidR="00BE493C" w:rsidRDefault="00BE493C" w:rsidP="00AD0E9B">
      <w:pPr>
        <w:pStyle w:val="Odstavecseseznamem"/>
        <w:spacing w:after="0" w:line="240" w:lineRule="auto"/>
        <w:ind w:left="709"/>
        <w:jc w:val="both"/>
        <w:rPr>
          <w:rFonts w:cstheme="minorHAnsi"/>
        </w:rPr>
      </w:pPr>
    </w:p>
    <w:p w14:paraId="1D222F15" w14:textId="6776982F" w:rsidR="004B47C8" w:rsidRPr="00BE493C" w:rsidRDefault="004B47C8" w:rsidP="004450D2">
      <w:pPr>
        <w:pStyle w:val="Odstavecseseznamem"/>
        <w:numPr>
          <w:ilvl w:val="1"/>
          <w:numId w:val="35"/>
        </w:numPr>
        <w:spacing w:after="0" w:line="240" w:lineRule="auto"/>
        <w:ind w:left="709" w:hanging="709"/>
        <w:jc w:val="both"/>
        <w:rPr>
          <w:rFonts w:cstheme="minorHAnsi"/>
        </w:rPr>
      </w:pPr>
      <w:r w:rsidRPr="00BE493C">
        <w:rPr>
          <w:rFonts w:cstheme="minorHAnsi"/>
        </w:rPr>
        <w:t>Důsledky odstoupení od smlouvy:</w:t>
      </w:r>
    </w:p>
    <w:p w14:paraId="43750761" w14:textId="77777777" w:rsidR="004B47C8" w:rsidRPr="004B47C8" w:rsidRDefault="004B47C8" w:rsidP="00BE493C">
      <w:pPr>
        <w:spacing w:after="0" w:line="240" w:lineRule="auto"/>
        <w:ind w:left="708"/>
        <w:jc w:val="both"/>
        <w:rPr>
          <w:rFonts w:cstheme="minorHAnsi"/>
        </w:rPr>
      </w:pPr>
      <w:r w:rsidRPr="004B47C8">
        <w:rPr>
          <w:rFonts w:cstheme="minorHAnsi"/>
        </w:rPr>
        <w:t xml:space="preserve">Odstoupením od smlouvy, tj. doručením projevu vůle o odstoupení druhému účastníkovi, smlouva zaniká. Odstoupení od smlouvy se však nedotýká nároku na náhradu škody a zaplacení smluvních pokut, řešení sporů mezi smluvními stranami a jiných ustanovení, která podle projevené vůle stran nebo vzhledem ke své povaze mají trvat i po ukončení smlouvy. </w:t>
      </w:r>
    </w:p>
    <w:p w14:paraId="1B19417B" w14:textId="34DBA430" w:rsidR="00BE493C" w:rsidRDefault="004B47C8" w:rsidP="00BE493C">
      <w:pPr>
        <w:spacing w:after="0" w:line="240" w:lineRule="auto"/>
        <w:ind w:left="708"/>
        <w:jc w:val="both"/>
        <w:rPr>
          <w:rFonts w:cstheme="minorHAnsi"/>
        </w:rPr>
      </w:pPr>
      <w:r w:rsidRPr="004B47C8">
        <w:rPr>
          <w:rFonts w:cstheme="minorHAnsi"/>
        </w:rPr>
        <w:t>Zhotovitelovy závazky za jakost prací, odstraňování vad a nedodělků jím provedených, platí i po jakémkoli odstoupení od smlouvy, pro část díla, kterou zhotovitel do takového odstoupení realizoval.</w:t>
      </w:r>
    </w:p>
    <w:p w14:paraId="69368A85" w14:textId="77777777" w:rsidR="00BE493C" w:rsidRDefault="00BE493C" w:rsidP="00BE493C">
      <w:pPr>
        <w:spacing w:after="0" w:line="240" w:lineRule="auto"/>
        <w:ind w:left="708"/>
        <w:jc w:val="both"/>
        <w:rPr>
          <w:rFonts w:cstheme="minorHAnsi"/>
        </w:rPr>
      </w:pPr>
    </w:p>
    <w:p w14:paraId="3FE0D7B8" w14:textId="77777777" w:rsidR="00BE493C" w:rsidRDefault="004B47C8" w:rsidP="004450D2">
      <w:pPr>
        <w:pStyle w:val="Odstavecseseznamem"/>
        <w:numPr>
          <w:ilvl w:val="1"/>
          <w:numId w:val="35"/>
        </w:numPr>
        <w:spacing w:after="0" w:line="240" w:lineRule="auto"/>
        <w:ind w:left="709" w:hanging="709"/>
        <w:jc w:val="both"/>
        <w:rPr>
          <w:rFonts w:cstheme="minorHAnsi"/>
        </w:rPr>
      </w:pPr>
      <w:r w:rsidRPr="004B47C8">
        <w:rPr>
          <w:rFonts w:cstheme="minorHAnsi"/>
        </w:rPr>
        <w:t>Odstoupí-li některá ze stran od této smlouvy na základě ujednání z této smlouvy vyplývajících, smluvní strany vypořádají své závazky z předmětné smlouvy do 30 dnů od odstoupení od smlouvy.</w:t>
      </w:r>
    </w:p>
    <w:p w14:paraId="0850142E" w14:textId="77777777" w:rsidR="00BE493C" w:rsidRDefault="00BE493C" w:rsidP="00BE493C">
      <w:pPr>
        <w:pStyle w:val="Odstavecseseznamem"/>
        <w:spacing w:after="0" w:line="240" w:lineRule="auto"/>
        <w:ind w:left="709"/>
        <w:jc w:val="both"/>
        <w:rPr>
          <w:rFonts w:cstheme="minorHAnsi"/>
        </w:rPr>
      </w:pPr>
    </w:p>
    <w:p w14:paraId="0EADFA03" w14:textId="2FC088E2" w:rsidR="004B47C8" w:rsidRPr="00BE493C" w:rsidRDefault="004B47C8" w:rsidP="004450D2">
      <w:pPr>
        <w:pStyle w:val="Odstavecseseznamem"/>
        <w:numPr>
          <w:ilvl w:val="1"/>
          <w:numId w:val="35"/>
        </w:numPr>
        <w:spacing w:after="0" w:line="240" w:lineRule="auto"/>
        <w:ind w:left="709" w:hanging="709"/>
        <w:jc w:val="both"/>
        <w:rPr>
          <w:rFonts w:cstheme="minorHAnsi"/>
        </w:rPr>
      </w:pPr>
      <w:r w:rsidRPr="00BE493C">
        <w:rPr>
          <w:rFonts w:cstheme="minorHAnsi"/>
        </w:rPr>
        <w:t>V případě, že nedojde mezi zhotovitelem a objednatelem dle výše uvedeného postupu ke shodě a písemné dohodě, bude postupováno dle článku SPORY této smlouvy.</w:t>
      </w:r>
    </w:p>
    <w:p w14:paraId="7898E76D" w14:textId="77777777" w:rsidR="00C15426" w:rsidRDefault="00C15426" w:rsidP="004B47C8">
      <w:pPr>
        <w:spacing w:after="0" w:line="240" w:lineRule="auto"/>
        <w:jc w:val="both"/>
        <w:rPr>
          <w:rFonts w:cstheme="minorHAnsi"/>
        </w:rPr>
      </w:pPr>
    </w:p>
    <w:p w14:paraId="37919242" w14:textId="77777777" w:rsidR="00C15426" w:rsidRPr="004B47C8" w:rsidRDefault="00C15426" w:rsidP="004B47C8">
      <w:pPr>
        <w:spacing w:after="0" w:line="240" w:lineRule="auto"/>
        <w:jc w:val="both"/>
        <w:rPr>
          <w:rFonts w:cstheme="minorHAnsi"/>
        </w:rPr>
      </w:pPr>
    </w:p>
    <w:p w14:paraId="675D2738" w14:textId="77777777" w:rsidR="00BE493C" w:rsidRPr="00BE493C" w:rsidRDefault="004B47C8" w:rsidP="00515544">
      <w:pPr>
        <w:pStyle w:val="Odstavecseseznamem"/>
        <w:numPr>
          <w:ilvl w:val="0"/>
          <w:numId w:val="13"/>
        </w:numPr>
        <w:spacing w:after="0" w:line="240" w:lineRule="auto"/>
        <w:jc w:val="center"/>
        <w:rPr>
          <w:rFonts w:cstheme="minorHAnsi"/>
          <w:b/>
          <w:bCs/>
        </w:rPr>
      </w:pPr>
      <w:r w:rsidRPr="00BE493C">
        <w:rPr>
          <w:rFonts w:cstheme="minorHAnsi"/>
          <w:b/>
          <w:bCs/>
        </w:rPr>
        <w:t>SPORY</w:t>
      </w:r>
    </w:p>
    <w:p w14:paraId="25A7FFCB" w14:textId="77777777" w:rsidR="00BE493C" w:rsidRDefault="00BE493C" w:rsidP="00BE493C">
      <w:pPr>
        <w:pStyle w:val="Odstavecseseznamem"/>
        <w:spacing w:after="0" w:line="240" w:lineRule="auto"/>
        <w:ind w:left="360"/>
        <w:jc w:val="both"/>
        <w:rPr>
          <w:rFonts w:cstheme="minorHAnsi"/>
        </w:rPr>
      </w:pPr>
    </w:p>
    <w:p w14:paraId="18CE9801" w14:textId="02E15F25" w:rsidR="004B47C8" w:rsidRPr="004450D2" w:rsidRDefault="004B47C8" w:rsidP="004450D2">
      <w:pPr>
        <w:pStyle w:val="Odstavecseseznamem"/>
        <w:numPr>
          <w:ilvl w:val="1"/>
          <w:numId w:val="36"/>
        </w:numPr>
        <w:spacing w:after="0" w:line="240" w:lineRule="auto"/>
        <w:ind w:left="709" w:hanging="709"/>
        <w:jc w:val="both"/>
        <w:rPr>
          <w:rFonts w:cstheme="minorHAnsi"/>
        </w:rPr>
      </w:pPr>
      <w:r w:rsidRPr="004450D2">
        <w:rPr>
          <w:rFonts w:cstheme="minorHAnsi"/>
        </w:rPr>
        <w:t>Strany se dohodly, že v případě sporů týkajících se této smlouvy vyvinou maximální úsilí řešit tyto spory vzájemnou dohodou. Pokud není dosaženo dohody do 30 dnů ode dne předložení sporné věci statutárním zástupcům smluvních stran, budou tyto řešeny věcně a místně příslušným soudem dle ustanovení občanského soudního řádu.</w:t>
      </w:r>
    </w:p>
    <w:p w14:paraId="606CCC86" w14:textId="77777777" w:rsidR="000413C2" w:rsidRDefault="000413C2" w:rsidP="004B47C8">
      <w:pPr>
        <w:spacing w:after="0" w:line="240" w:lineRule="auto"/>
        <w:jc w:val="both"/>
        <w:rPr>
          <w:rFonts w:cstheme="minorHAnsi"/>
        </w:rPr>
      </w:pPr>
    </w:p>
    <w:p w14:paraId="10669922" w14:textId="77777777" w:rsidR="00C15426" w:rsidRPr="004B47C8" w:rsidRDefault="00C15426" w:rsidP="004B47C8">
      <w:pPr>
        <w:spacing w:after="0" w:line="240" w:lineRule="auto"/>
        <w:jc w:val="both"/>
        <w:rPr>
          <w:rFonts w:cstheme="minorHAnsi"/>
        </w:rPr>
      </w:pPr>
    </w:p>
    <w:p w14:paraId="7E01B73B" w14:textId="77777777" w:rsidR="00BE493C" w:rsidRPr="00BE493C" w:rsidRDefault="004B47C8" w:rsidP="00515544">
      <w:pPr>
        <w:pStyle w:val="Odstavecseseznamem"/>
        <w:numPr>
          <w:ilvl w:val="0"/>
          <w:numId w:val="13"/>
        </w:numPr>
        <w:spacing w:after="0" w:line="240" w:lineRule="auto"/>
        <w:jc w:val="center"/>
        <w:rPr>
          <w:rFonts w:cstheme="minorHAnsi"/>
          <w:b/>
          <w:bCs/>
        </w:rPr>
      </w:pPr>
      <w:r w:rsidRPr="00BE493C">
        <w:rPr>
          <w:rFonts w:cstheme="minorHAnsi"/>
          <w:b/>
          <w:bCs/>
        </w:rPr>
        <w:t>DODATKY A ZMĚNY SMLOUVY</w:t>
      </w:r>
    </w:p>
    <w:p w14:paraId="6A0AF246" w14:textId="77777777" w:rsidR="00BE493C" w:rsidRDefault="00BE493C" w:rsidP="00BE493C">
      <w:pPr>
        <w:pStyle w:val="Odstavecseseznamem"/>
        <w:spacing w:after="0" w:line="240" w:lineRule="auto"/>
        <w:ind w:left="360"/>
        <w:jc w:val="both"/>
        <w:rPr>
          <w:rFonts w:cstheme="minorHAnsi"/>
        </w:rPr>
      </w:pPr>
    </w:p>
    <w:p w14:paraId="319F19BE" w14:textId="557DD647" w:rsidR="004B47C8" w:rsidRPr="004450D2" w:rsidRDefault="004B47C8" w:rsidP="004450D2">
      <w:pPr>
        <w:pStyle w:val="Odstavecseseznamem"/>
        <w:numPr>
          <w:ilvl w:val="1"/>
          <w:numId w:val="37"/>
        </w:numPr>
        <w:spacing w:after="0" w:line="240" w:lineRule="auto"/>
        <w:ind w:left="709" w:hanging="709"/>
        <w:jc w:val="both"/>
        <w:rPr>
          <w:rFonts w:cstheme="minorHAnsi"/>
        </w:rPr>
      </w:pPr>
      <w:r w:rsidRPr="004450D2">
        <w:rPr>
          <w:rFonts w:cstheme="minorHAnsi"/>
        </w:rPr>
        <w:t>Tuto smlouvu lze měnit nebo doplnit pouze písemnými průběžně číslovanými smluvními dodatky, jež musí být jako takové označeny a podepsány oběma stranami smlouvy. Tyto dodatky podléhají témuž smluvnímu režimu jako tato smlouva.</w:t>
      </w:r>
    </w:p>
    <w:p w14:paraId="7A087907" w14:textId="764B4636" w:rsidR="00486674" w:rsidRDefault="00486674" w:rsidP="00CC0C41">
      <w:pPr>
        <w:spacing w:after="0" w:line="240" w:lineRule="auto"/>
        <w:jc w:val="both"/>
        <w:rPr>
          <w:rFonts w:cstheme="minorHAnsi"/>
          <w:b/>
          <w:bCs/>
        </w:rPr>
      </w:pPr>
    </w:p>
    <w:p w14:paraId="7835212B" w14:textId="77777777" w:rsidR="00CC0C41" w:rsidRDefault="00CC0C41" w:rsidP="00CC0C41">
      <w:pPr>
        <w:spacing w:after="0" w:line="240" w:lineRule="auto"/>
        <w:jc w:val="both"/>
        <w:rPr>
          <w:rFonts w:cstheme="minorHAnsi"/>
          <w:b/>
          <w:bCs/>
        </w:rPr>
      </w:pPr>
    </w:p>
    <w:p w14:paraId="1E299BB4" w14:textId="6F325C36" w:rsidR="00BE493C" w:rsidRPr="00BE493C" w:rsidRDefault="004B47C8" w:rsidP="00515544">
      <w:pPr>
        <w:pStyle w:val="Odstavecseseznamem"/>
        <w:numPr>
          <w:ilvl w:val="0"/>
          <w:numId w:val="13"/>
        </w:numPr>
        <w:spacing w:after="0" w:line="240" w:lineRule="auto"/>
        <w:jc w:val="center"/>
        <w:rPr>
          <w:rFonts w:cstheme="minorHAnsi"/>
          <w:b/>
          <w:bCs/>
        </w:rPr>
      </w:pPr>
      <w:r w:rsidRPr="00BE493C">
        <w:rPr>
          <w:rFonts w:cstheme="minorHAnsi"/>
          <w:b/>
          <w:bCs/>
        </w:rPr>
        <w:t>STYK MEZI STRANAMI</w:t>
      </w:r>
    </w:p>
    <w:p w14:paraId="6A295DB6" w14:textId="77777777" w:rsidR="00BE493C" w:rsidRDefault="00BE493C" w:rsidP="00BE493C">
      <w:pPr>
        <w:pStyle w:val="Odstavecseseznamem"/>
        <w:spacing w:after="0" w:line="240" w:lineRule="auto"/>
        <w:ind w:left="360"/>
        <w:jc w:val="both"/>
        <w:rPr>
          <w:rFonts w:cstheme="minorHAnsi"/>
        </w:rPr>
      </w:pPr>
    </w:p>
    <w:p w14:paraId="0FECD847" w14:textId="4D8C269E" w:rsidR="00806F8E" w:rsidRPr="004450D2" w:rsidRDefault="004B47C8" w:rsidP="004450D2">
      <w:pPr>
        <w:pStyle w:val="Odstavecseseznamem"/>
        <w:numPr>
          <w:ilvl w:val="1"/>
          <w:numId w:val="38"/>
        </w:numPr>
        <w:spacing w:after="0" w:line="240" w:lineRule="auto"/>
        <w:ind w:left="709" w:hanging="709"/>
        <w:jc w:val="both"/>
        <w:rPr>
          <w:rFonts w:cstheme="minorHAnsi"/>
        </w:rPr>
      </w:pPr>
      <w:r w:rsidRPr="004450D2">
        <w:rPr>
          <w:rFonts w:cstheme="minorHAnsi"/>
        </w:rPr>
        <w:t>Styk mezi stranami bude písemný (dopisem, faxem, e-mailem) nebo ústní. Důležitá sdělení (sdělení, která se dotýkají předmětu plnění, termínů plnění, případně financování) budou buď osobně doručena, nebo zaslána doporučeným dopisem, popř. datovou zprávou do datové schránky</w:t>
      </w:r>
      <w:r w:rsidR="00D375BD" w:rsidRPr="004450D2">
        <w:rPr>
          <w:rFonts w:cstheme="minorHAnsi"/>
        </w:rPr>
        <w:t>.</w:t>
      </w:r>
      <w:r w:rsidRPr="004450D2">
        <w:rPr>
          <w:rFonts w:cstheme="minorHAnsi"/>
        </w:rPr>
        <w:t xml:space="preserve"> Identifikační údaje zhotovitele a objednatele jsou uvedeny v článku 1. této smlouvy a mohou být změněny písemným oznámením, které bude včas zasláno druhé straně.</w:t>
      </w:r>
    </w:p>
    <w:p w14:paraId="6CEF46FD" w14:textId="77777777" w:rsidR="00806F8E" w:rsidRDefault="00806F8E" w:rsidP="00806F8E">
      <w:pPr>
        <w:pStyle w:val="Odstavecseseznamem"/>
        <w:spacing w:after="0" w:line="240" w:lineRule="auto"/>
        <w:ind w:left="709"/>
        <w:jc w:val="both"/>
        <w:rPr>
          <w:rFonts w:cstheme="minorHAnsi"/>
        </w:rPr>
      </w:pPr>
    </w:p>
    <w:p w14:paraId="41F1330E" w14:textId="77777777" w:rsidR="00806F8E" w:rsidRDefault="004B47C8" w:rsidP="004450D2">
      <w:pPr>
        <w:pStyle w:val="Odstavecseseznamem"/>
        <w:numPr>
          <w:ilvl w:val="1"/>
          <w:numId w:val="38"/>
        </w:numPr>
        <w:spacing w:after="0" w:line="240" w:lineRule="auto"/>
        <w:ind w:left="709" w:hanging="709"/>
        <w:jc w:val="both"/>
        <w:rPr>
          <w:rFonts w:cstheme="minorHAnsi"/>
        </w:rPr>
      </w:pPr>
      <w:r w:rsidRPr="00806F8E">
        <w:rPr>
          <w:rFonts w:cstheme="minorHAnsi"/>
        </w:rPr>
        <w:t>Jako doklad o doručení bude považován podpis na kopii průvodního dopisu při osobním doručení nebo potvrzení pošty o doručení.</w:t>
      </w:r>
    </w:p>
    <w:p w14:paraId="0BAC80A1" w14:textId="77777777" w:rsidR="00806F8E" w:rsidRDefault="00806F8E" w:rsidP="00806F8E">
      <w:pPr>
        <w:pStyle w:val="Odstavecseseznamem"/>
        <w:spacing w:after="0" w:line="240" w:lineRule="auto"/>
        <w:ind w:left="709"/>
        <w:jc w:val="both"/>
        <w:rPr>
          <w:rFonts w:cstheme="minorHAnsi"/>
        </w:rPr>
      </w:pPr>
    </w:p>
    <w:p w14:paraId="734A82E6" w14:textId="5D406D43" w:rsidR="004B47C8" w:rsidRPr="00806F8E" w:rsidRDefault="004B47C8" w:rsidP="004450D2">
      <w:pPr>
        <w:pStyle w:val="Odstavecseseznamem"/>
        <w:numPr>
          <w:ilvl w:val="1"/>
          <w:numId w:val="38"/>
        </w:numPr>
        <w:spacing w:after="0" w:line="240" w:lineRule="auto"/>
        <w:ind w:left="709" w:hanging="709"/>
        <w:jc w:val="both"/>
        <w:rPr>
          <w:rFonts w:cstheme="minorHAnsi"/>
        </w:rPr>
      </w:pPr>
      <w:r w:rsidRPr="00806F8E">
        <w:rPr>
          <w:rFonts w:cstheme="minorHAnsi"/>
        </w:rPr>
        <w:t>Pro styk mezi stranami budou rovněž platit pravidla informačního systému Datových schránek dle zákona č. 300/2008 Sb., o elektronických úkonech a autorizované konverzi dokumentů, a jeho prováděcích předpisů.</w:t>
      </w:r>
    </w:p>
    <w:p w14:paraId="0825AE2B" w14:textId="77777777" w:rsidR="00D65D63" w:rsidRDefault="00D65D63" w:rsidP="004B47C8">
      <w:pPr>
        <w:spacing w:after="0" w:line="240" w:lineRule="auto"/>
        <w:jc w:val="both"/>
        <w:rPr>
          <w:rFonts w:cstheme="minorHAnsi"/>
        </w:rPr>
      </w:pPr>
    </w:p>
    <w:p w14:paraId="4C4C53D2" w14:textId="77777777" w:rsidR="00A96EDF" w:rsidRDefault="00A96EDF" w:rsidP="004B47C8">
      <w:pPr>
        <w:spacing w:after="0" w:line="240" w:lineRule="auto"/>
        <w:jc w:val="both"/>
        <w:rPr>
          <w:rFonts w:cstheme="minorHAnsi"/>
        </w:rPr>
      </w:pPr>
    </w:p>
    <w:p w14:paraId="3AF66AE5" w14:textId="77777777" w:rsidR="00A96EDF" w:rsidRDefault="00A96EDF" w:rsidP="004B47C8">
      <w:pPr>
        <w:spacing w:after="0" w:line="240" w:lineRule="auto"/>
        <w:jc w:val="both"/>
        <w:rPr>
          <w:rFonts w:cstheme="minorHAnsi"/>
        </w:rPr>
      </w:pPr>
    </w:p>
    <w:p w14:paraId="4A1434A8" w14:textId="77777777" w:rsidR="00A96EDF" w:rsidRDefault="00A96EDF" w:rsidP="004B47C8">
      <w:pPr>
        <w:spacing w:after="0" w:line="240" w:lineRule="auto"/>
        <w:jc w:val="both"/>
        <w:rPr>
          <w:rFonts w:cstheme="minorHAnsi"/>
        </w:rPr>
      </w:pPr>
    </w:p>
    <w:p w14:paraId="54464075" w14:textId="77777777" w:rsidR="00D65D63" w:rsidRPr="004B47C8" w:rsidRDefault="00D65D63" w:rsidP="004B47C8">
      <w:pPr>
        <w:spacing w:after="0" w:line="240" w:lineRule="auto"/>
        <w:jc w:val="both"/>
        <w:rPr>
          <w:rFonts w:cstheme="minorHAnsi"/>
        </w:rPr>
      </w:pPr>
    </w:p>
    <w:p w14:paraId="4E8F078F" w14:textId="77777777" w:rsidR="00BE493C" w:rsidRPr="00F4309F" w:rsidRDefault="004B47C8" w:rsidP="00515544">
      <w:pPr>
        <w:pStyle w:val="Odstavecseseznamem"/>
        <w:numPr>
          <w:ilvl w:val="0"/>
          <w:numId w:val="13"/>
        </w:numPr>
        <w:spacing w:after="0" w:line="240" w:lineRule="auto"/>
        <w:jc w:val="center"/>
        <w:rPr>
          <w:rFonts w:cstheme="minorHAnsi"/>
          <w:b/>
          <w:bCs/>
        </w:rPr>
      </w:pPr>
      <w:r w:rsidRPr="00F4309F">
        <w:rPr>
          <w:rFonts w:cstheme="minorHAnsi"/>
          <w:b/>
          <w:bCs/>
        </w:rPr>
        <w:lastRenderedPageBreak/>
        <w:t>ZÁVĚREČNÁ USTANOVENÍ</w:t>
      </w:r>
    </w:p>
    <w:p w14:paraId="0F358350" w14:textId="77777777" w:rsidR="00BE493C" w:rsidRDefault="00BE493C" w:rsidP="00BE493C">
      <w:pPr>
        <w:pStyle w:val="Odstavecseseznamem"/>
        <w:spacing w:after="0" w:line="240" w:lineRule="auto"/>
        <w:ind w:left="360"/>
        <w:jc w:val="both"/>
        <w:rPr>
          <w:rFonts w:cstheme="minorHAnsi"/>
        </w:rPr>
      </w:pPr>
    </w:p>
    <w:p w14:paraId="7B6A51B5" w14:textId="75DD5E4F" w:rsidR="00BE493C" w:rsidRDefault="004B47C8" w:rsidP="004450D2">
      <w:pPr>
        <w:pStyle w:val="Odstavecseseznamem"/>
        <w:numPr>
          <w:ilvl w:val="1"/>
          <w:numId w:val="39"/>
        </w:numPr>
        <w:spacing w:after="0" w:line="240" w:lineRule="auto"/>
        <w:ind w:left="709" w:hanging="709"/>
        <w:jc w:val="both"/>
        <w:rPr>
          <w:rFonts w:cstheme="minorHAnsi"/>
        </w:rPr>
      </w:pPr>
      <w:r w:rsidRPr="004450D2">
        <w:rPr>
          <w:rFonts w:cstheme="minorHAnsi"/>
        </w:rPr>
        <w:t xml:space="preserve">Tato smlouva nabývá platnosti dnem uzavření </w:t>
      </w:r>
      <w:r w:rsidR="00E9230F">
        <w:rPr>
          <w:rFonts w:cstheme="minorHAnsi"/>
        </w:rPr>
        <w:t>s</w:t>
      </w:r>
      <w:r w:rsidRPr="004450D2">
        <w:rPr>
          <w:rFonts w:cstheme="minorHAnsi"/>
        </w:rPr>
        <w:t>mlouvy, tj. dnem podpisu obou smluvních stran</w:t>
      </w:r>
      <w:r w:rsidR="00E9230F">
        <w:rPr>
          <w:rFonts w:cstheme="minorHAnsi"/>
        </w:rPr>
        <w:t>.</w:t>
      </w:r>
    </w:p>
    <w:p w14:paraId="3CB1E126" w14:textId="77777777" w:rsidR="00E9230F" w:rsidRDefault="00E9230F" w:rsidP="00E9230F">
      <w:pPr>
        <w:pStyle w:val="Odstavecseseznamem"/>
        <w:spacing w:after="0" w:line="240" w:lineRule="auto"/>
        <w:ind w:left="435"/>
        <w:jc w:val="both"/>
        <w:rPr>
          <w:rFonts w:cstheme="minorHAnsi"/>
        </w:rPr>
      </w:pPr>
    </w:p>
    <w:p w14:paraId="4414C9FA" w14:textId="7CAD8432" w:rsidR="00E9230F" w:rsidRDefault="00E9230F" w:rsidP="00E9230F">
      <w:pPr>
        <w:pStyle w:val="Odstavecseseznamem"/>
        <w:numPr>
          <w:ilvl w:val="1"/>
          <w:numId w:val="39"/>
        </w:numPr>
        <w:spacing w:after="0" w:line="240" w:lineRule="auto"/>
        <w:ind w:left="709" w:hanging="709"/>
        <w:jc w:val="both"/>
        <w:rPr>
          <w:rFonts w:cstheme="minorHAnsi"/>
        </w:rPr>
      </w:pPr>
      <w:r>
        <w:rPr>
          <w:rFonts w:cstheme="minorHAnsi"/>
        </w:rPr>
        <w:t xml:space="preserve">Tato Smlouva nabývá v souladu s ustanovením § 6 odst. 1 zák. č. 340/2015 Sb., o zvláštních podmínkách účinnosti některých smluv, uveřejňování těchto smluv a o registru smluv (zákon o registru smluv) účinnosti dnem uveřejnění prostřednictvím registru smluv. </w:t>
      </w:r>
      <w:r w:rsidRPr="00E9230F">
        <w:rPr>
          <w:rFonts w:cstheme="minorHAnsi"/>
        </w:rPr>
        <w:t xml:space="preserve">Zveřejnění </w:t>
      </w:r>
      <w:r>
        <w:rPr>
          <w:rFonts w:cstheme="minorHAnsi"/>
        </w:rPr>
        <w:t>s</w:t>
      </w:r>
      <w:r w:rsidRPr="00E9230F">
        <w:rPr>
          <w:rFonts w:cstheme="minorHAnsi"/>
        </w:rPr>
        <w:t>mlouvy v registru smluv zajistí objednatel.</w:t>
      </w:r>
    </w:p>
    <w:p w14:paraId="2CABA8B2" w14:textId="77777777" w:rsidR="00BE493C" w:rsidRDefault="00BE493C" w:rsidP="00BE493C">
      <w:pPr>
        <w:pStyle w:val="Odstavecseseznamem"/>
        <w:spacing w:after="0" w:line="240" w:lineRule="auto"/>
        <w:ind w:left="567"/>
        <w:jc w:val="both"/>
        <w:rPr>
          <w:rFonts w:cstheme="minorHAnsi"/>
        </w:rPr>
      </w:pPr>
    </w:p>
    <w:p w14:paraId="0B6B57BA" w14:textId="5BBAE9E4" w:rsidR="00BE493C" w:rsidRDefault="004B47C8" w:rsidP="004450D2">
      <w:pPr>
        <w:pStyle w:val="Odstavecseseznamem"/>
        <w:numPr>
          <w:ilvl w:val="1"/>
          <w:numId w:val="39"/>
        </w:numPr>
        <w:spacing w:after="0" w:line="240" w:lineRule="auto"/>
        <w:ind w:left="709" w:hanging="709"/>
        <w:jc w:val="both"/>
        <w:rPr>
          <w:rFonts w:cstheme="minorHAnsi"/>
        </w:rPr>
      </w:pPr>
      <w:r w:rsidRPr="00BE493C">
        <w:rPr>
          <w:rFonts w:cstheme="minorHAnsi"/>
        </w:rPr>
        <w:t>Zhotovitel potvrzuje pravdivost svých údajů, které jsou uvedeny v článku 1. a jejich shodu s platným výpisem z obchodního rejstříku nebo s živnostenským oprávněním. V případě, že dojde v průběhu smluvního vztahu ke změnám uvedených údajů, zavazuje se zhotovitel předat objednateli bez zbytečného odkladu platnou kopii výše uvedených dokladů.</w:t>
      </w:r>
    </w:p>
    <w:p w14:paraId="78E1A28E" w14:textId="77777777" w:rsidR="00BE493C" w:rsidRDefault="00BE493C" w:rsidP="00BE493C">
      <w:pPr>
        <w:pStyle w:val="Odstavecseseznamem"/>
        <w:spacing w:after="0" w:line="240" w:lineRule="auto"/>
        <w:ind w:left="567"/>
        <w:jc w:val="both"/>
        <w:rPr>
          <w:rFonts w:cstheme="minorHAnsi"/>
        </w:rPr>
      </w:pPr>
    </w:p>
    <w:p w14:paraId="1F8B6E08" w14:textId="50737879" w:rsidR="00BE493C" w:rsidRDefault="004B47C8" w:rsidP="004450D2">
      <w:pPr>
        <w:pStyle w:val="Odstavecseseznamem"/>
        <w:numPr>
          <w:ilvl w:val="1"/>
          <w:numId w:val="39"/>
        </w:numPr>
        <w:spacing w:after="0" w:line="240" w:lineRule="auto"/>
        <w:ind w:left="709" w:hanging="709"/>
        <w:jc w:val="both"/>
        <w:rPr>
          <w:rFonts w:cstheme="minorHAnsi"/>
        </w:rPr>
      </w:pPr>
      <w:r w:rsidRPr="00BE493C">
        <w:rPr>
          <w:rFonts w:cstheme="minorHAnsi"/>
        </w:rPr>
        <w:t>Zhotovitel souhlasí s případným uveřejněním podmínek, za jakých byla smlouva uzavřena v rozsahu dle zákona č. 134/2016 Sb., zákona č. 340/2015 Sb. a zákona č. 106/1999 Sb.</w:t>
      </w:r>
    </w:p>
    <w:p w14:paraId="6672B094" w14:textId="77777777" w:rsidR="00BE493C" w:rsidRDefault="00BE493C" w:rsidP="00BE493C">
      <w:pPr>
        <w:pStyle w:val="Odstavecseseznamem"/>
        <w:spacing w:after="0" w:line="240" w:lineRule="auto"/>
        <w:ind w:left="567"/>
        <w:jc w:val="both"/>
        <w:rPr>
          <w:rFonts w:cstheme="minorHAnsi"/>
        </w:rPr>
      </w:pPr>
    </w:p>
    <w:p w14:paraId="7F246141" w14:textId="0326114F" w:rsidR="00BE493C" w:rsidRDefault="004B47C8" w:rsidP="004450D2">
      <w:pPr>
        <w:pStyle w:val="Odstavecseseznamem"/>
        <w:numPr>
          <w:ilvl w:val="1"/>
          <w:numId w:val="39"/>
        </w:numPr>
        <w:spacing w:after="0" w:line="240" w:lineRule="auto"/>
        <w:ind w:left="709" w:hanging="709"/>
        <w:jc w:val="both"/>
        <w:rPr>
          <w:rFonts w:cstheme="minorHAnsi"/>
        </w:rPr>
      </w:pPr>
      <w:r w:rsidRPr="00BE493C">
        <w:rPr>
          <w:rFonts w:cstheme="minorHAnsi"/>
        </w:rPr>
        <w:t>Smluvní strany prohlašují, že žádná část smlouvy nenaplňuje znaky obchodního tajemství dle</w:t>
      </w:r>
      <w:r w:rsidR="00BE493C" w:rsidRPr="00BE493C">
        <w:rPr>
          <w:rFonts w:cstheme="minorHAnsi"/>
        </w:rPr>
        <w:t xml:space="preserve"> </w:t>
      </w:r>
      <w:r w:rsidRPr="00BE493C">
        <w:rPr>
          <w:rFonts w:cstheme="minorHAnsi"/>
        </w:rPr>
        <w:t>§ 504 zákona č. 89/2012 Sb., občanský zákoník, ve znění pozdějších předpisů.</w:t>
      </w:r>
    </w:p>
    <w:p w14:paraId="1A8148D5" w14:textId="77777777" w:rsidR="00BE493C" w:rsidRDefault="00BE493C" w:rsidP="00BE493C">
      <w:pPr>
        <w:pStyle w:val="Odstavecseseznamem"/>
        <w:spacing w:after="0" w:line="240" w:lineRule="auto"/>
        <w:ind w:left="567"/>
        <w:jc w:val="both"/>
        <w:rPr>
          <w:rFonts w:cstheme="minorHAnsi"/>
        </w:rPr>
      </w:pPr>
    </w:p>
    <w:p w14:paraId="34DF5D33" w14:textId="58ED1667" w:rsidR="00BE493C" w:rsidRDefault="004B47C8" w:rsidP="004450D2">
      <w:pPr>
        <w:pStyle w:val="Odstavecseseznamem"/>
        <w:numPr>
          <w:ilvl w:val="1"/>
          <w:numId w:val="39"/>
        </w:numPr>
        <w:spacing w:after="0" w:line="240" w:lineRule="auto"/>
        <w:ind w:left="709" w:hanging="709"/>
        <w:jc w:val="both"/>
        <w:rPr>
          <w:rFonts w:cstheme="minorHAnsi"/>
        </w:rPr>
      </w:pPr>
      <w:r w:rsidRPr="00BE493C">
        <w:rPr>
          <w:rFonts w:cstheme="minorHAnsi"/>
        </w:rPr>
        <w:t>V souladu s § 1801 zákona č. 89/2012 Sb., občanský zákoník, v platném znění, se ve smluvním vztahu založeném touto smlouvou vylučuje použití § 1799 a § 1800 z. č. 89/2012 Sb.</w:t>
      </w:r>
    </w:p>
    <w:p w14:paraId="16F5E967" w14:textId="77777777" w:rsidR="00BE493C" w:rsidRDefault="00BE493C" w:rsidP="00BE493C">
      <w:pPr>
        <w:pStyle w:val="Odstavecseseznamem"/>
        <w:spacing w:after="0" w:line="240" w:lineRule="auto"/>
        <w:ind w:left="567"/>
        <w:jc w:val="both"/>
        <w:rPr>
          <w:rFonts w:cstheme="minorHAnsi"/>
        </w:rPr>
      </w:pPr>
    </w:p>
    <w:p w14:paraId="13CD94E5" w14:textId="712652CC" w:rsidR="004B47C8" w:rsidRDefault="004450D2" w:rsidP="004450D2">
      <w:pPr>
        <w:pStyle w:val="Odstavecseseznamem"/>
        <w:numPr>
          <w:ilvl w:val="1"/>
          <w:numId w:val="39"/>
        </w:numPr>
        <w:spacing w:after="0" w:line="240" w:lineRule="auto"/>
        <w:ind w:left="709" w:hanging="709"/>
        <w:jc w:val="both"/>
        <w:rPr>
          <w:rFonts w:cstheme="minorHAnsi"/>
        </w:rPr>
      </w:pPr>
      <w:r>
        <w:rPr>
          <w:rFonts w:cstheme="minorHAnsi"/>
        </w:rPr>
        <w:t xml:space="preserve">Nedohodnou-li se smluvní strany jinak, tak se </w:t>
      </w:r>
      <w:r w:rsidR="004B47C8" w:rsidRPr="00BE493C">
        <w:rPr>
          <w:rFonts w:cstheme="minorHAnsi"/>
        </w:rPr>
        <w:t xml:space="preserve">Smlouva se vyhotovuje v elektronické podobě a každá ze smluvních stran obdrží její originální vyhotovení podepsané elektronickým podpisem obou stran v souladu s příslušnými ustanoveními zák. č. 297/2016 Sb. </w:t>
      </w:r>
    </w:p>
    <w:p w14:paraId="232CF370" w14:textId="77777777" w:rsidR="00A96EDF" w:rsidRDefault="00A96EDF" w:rsidP="00A96EDF">
      <w:pPr>
        <w:pStyle w:val="Odstavecseseznamem"/>
        <w:spacing w:after="0" w:line="240" w:lineRule="auto"/>
        <w:ind w:left="709"/>
        <w:jc w:val="both"/>
        <w:rPr>
          <w:rFonts w:cstheme="minorHAnsi"/>
        </w:rPr>
      </w:pPr>
    </w:p>
    <w:p w14:paraId="33325DFB" w14:textId="26A90CF9" w:rsidR="00A96EDF" w:rsidRPr="00A96EDF" w:rsidRDefault="00A96EDF" w:rsidP="00A96EDF">
      <w:pPr>
        <w:pStyle w:val="Odstavecseseznamem"/>
        <w:numPr>
          <w:ilvl w:val="1"/>
          <w:numId w:val="39"/>
        </w:numPr>
        <w:spacing w:after="0" w:line="240" w:lineRule="auto"/>
        <w:ind w:left="709" w:hanging="709"/>
        <w:jc w:val="both"/>
        <w:rPr>
          <w:rFonts w:cstheme="minorHAnsi"/>
        </w:rPr>
      </w:pPr>
      <w:r w:rsidRPr="00A96EDF">
        <w:rPr>
          <w:rFonts w:cstheme="minorHAnsi"/>
        </w:rPr>
        <w:t>Nedílnou součástí této smlouvy jsou přílohy:</w:t>
      </w:r>
    </w:p>
    <w:p w14:paraId="04BD5CC9" w14:textId="17A2D471" w:rsidR="00A96EDF" w:rsidRPr="00A96EDF" w:rsidRDefault="00A96EDF" w:rsidP="00A96EDF">
      <w:pPr>
        <w:pStyle w:val="Odstavecseseznamem"/>
        <w:spacing w:after="0" w:line="240" w:lineRule="auto"/>
        <w:ind w:left="435" w:firstLine="273"/>
        <w:jc w:val="both"/>
        <w:rPr>
          <w:rFonts w:cstheme="minorHAnsi"/>
        </w:rPr>
      </w:pPr>
      <w:r w:rsidRPr="00A96EDF">
        <w:rPr>
          <w:rFonts w:cstheme="minorHAnsi"/>
        </w:rPr>
        <w:t xml:space="preserve">Příloha č. 1 - </w:t>
      </w:r>
      <w:r w:rsidRPr="00A96EDF">
        <w:rPr>
          <w:rFonts w:cstheme="minorHAnsi"/>
        </w:rPr>
        <w:t>Zadání</w:t>
      </w:r>
    </w:p>
    <w:p w14:paraId="69124971" w14:textId="77777777" w:rsidR="00A96EDF" w:rsidRDefault="00A96EDF">
      <w:pPr>
        <w:rPr>
          <w:rFonts w:cstheme="minorHAnsi"/>
          <w:highlight w:val="lightGray"/>
        </w:rPr>
      </w:pPr>
    </w:p>
    <w:p w14:paraId="57DCAAE5" w14:textId="77777777" w:rsidR="00A96EDF" w:rsidRDefault="00A96EDF">
      <w:pPr>
        <w:rPr>
          <w:rFonts w:cstheme="minorHAnsi"/>
          <w:highlight w:val="lightGray"/>
        </w:rPr>
      </w:pPr>
    </w:p>
    <w:p w14:paraId="760C772F" w14:textId="29457E4D" w:rsidR="004B47C8" w:rsidRPr="004B47C8" w:rsidRDefault="004B47C8" w:rsidP="004B47C8">
      <w:pPr>
        <w:spacing w:after="0" w:line="240" w:lineRule="auto"/>
        <w:jc w:val="both"/>
        <w:rPr>
          <w:rFonts w:cstheme="minorHAnsi"/>
        </w:rPr>
      </w:pPr>
      <w:r w:rsidRPr="00800438">
        <w:rPr>
          <w:rFonts w:cstheme="minorHAnsi"/>
          <w:highlight w:val="lightGray"/>
        </w:rPr>
        <w:t>Uzavření této smlouvy bylo schváleno</w:t>
      </w:r>
      <w:r w:rsidRPr="00035694">
        <w:rPr>
          <w:rFonts w:cstheme="minorHAnsi"/>
          <w:highlight w:val="lightGray"/>
        </w:rPr>
        <w:t xml:space="preserve"> </w:t>
      </w:r>
      <w:r w:rsidR="00E9503E" w:rsidRPr="00035694">
        <w:rPr>
          <w:rFonts w:cstheme="minorHAnsi"/>
          <w:highlight w:val="lightGray"/>
        </w:rPr>
        <w:t>R</w:t>
      </w:r>
      <w:r w:rsidRPr="00035694">
        <w:rPr>
          <w:rFonts w:cstheme="minorHAnsi"/>
          <w:highlight w:val="lightGray"/>
        </w:rPr>
        <w:t xml:space="preserve">adou </w:t>
      </w:r>
      <w:r w:rsidR="00E9503E" w:rsidRPr="00035694">
        <w:rPr>
          <w:rFonts w:cstheme="minorHAnsi"/>
          <w:highlight w:val="lightGray"/>
        </w:rPr>
        <w:t>m</w:t>
      </w:r>
      <w:r w:rsidRPr="00035694">
        <w:rPr>
          <w:rFonts w:cstheme="minorHAnsi"/>
          <w:highlight w:val="lightGray"/>
        </w:rPr>
        <w:t xml:space="preserve">ěsta </w:t>
      </w:r>
      <w:r w:rsidR="00A96EDF" w:rsidRPr="00A96EDF">
        <w:rPr>
          <w:rFonts w:cstheme="minorHAnsi"/>
          <w:highlight w:val="lightGray"/>
        </w:rPr>
        <w:t>Litomyšl</w:t>
      </w:r>
      <w:r w:rsidR="00035694" w:rsidRPr="00035694">
        <w:rPr>
          <w:rFonts w:cstheme="minorHAnsi"/>
          <w:highlight w:val="lightGray"/>
        </w:rPr>
        <w:t xml:space="preserve"> </w:t>
      </w:r>
      <w:r w:rsidRPr="00035694">
        <w:rPr>
          <w:rFonts w:cstheme="minorHAnsi"/>
          <w:highlight w:val="lightGray"/>
        </w:rPr>
        <w:t xml:space="preserve">dne </w:t>
      </w:r>
      <w:r w:rsidR="00800438" w:rsidRPr="00035694">
        <w:rPr>
          <w:rFonts w:cstheme="minorHAnsi"/>
          <w:highlight w:val="lightGray"/>
        </w:rPr>
        <w:t>XXXXXX</w:t>
      </w:r>
      <w:r w:rsidRPr="00035694">
        <w:rPr>
          <w:rFonts w:cstheme="minorHAnsi"/>
          <w:highlight w:val="lightGray"/>
        </w:rPr>
        <w:t xml:space="preserve"> pod číslem usnesení </w:t>
      </w:r>
      <w:r w:rsidR="00800438" w:rsidRPr="00035694">
        <w:rPr>
          <w:rFonts w:cstheme="minorHAnsi"/>
          <w:highlight w:val="lightGray"/>
        </w:rPr>
        <w:t>XXXXX</w:t>
      </w:r>
      <w:r w:rsidR="0012316C" w:rsidRPr="00035694">
        <w:rPr>
          <w:rFonts w:cstheme="minorHAnsi"/>
          <w:highlight w:val="lightGray"/>
        </w:rPr>
        <w:t>.</w:t>
      </w:r>
    </w:p>
    <w:p w14:paraId="18DC5593" w14:textId="77777777" w:rsidR="004B47C8" w:rsidRDefault="004B47C8" w:rsidP="004B47C8">
      <w:pPr>
        <w:spacing w:after="0" w:line="240" w:lineRule="auto"/>
        <w:jc w:val="both"/>
        <w:rPr>
          <w:rFonts w:cstheme="minorHAnsi"/>
        </w:rPr>
      </w:pPr>
    </w:p>
    <w:p w14:paraId="57CBB1AE" w14:textId="77777777" w:rsidR="004B47C8" w:rsidRPr="004B47C8" w:rsidRDefault="004B47C8" w:rsidP="004B47C8">
      <w:pPr>
        <w:spacing w:after="0" w:line="240" w:lineRule="auto"/>
        <w:jc w:val="both"/>
        <w:rPr>
          <w:rFonts w:cstheme="minorHAnsi"/>
        </w:rPr>
      </w:pPr>
    </w:p>
    <w:p w14:paraId="22B06BB8" w14:textId="1E98AF6E" w:rsidR="004B47C8" w:rsidRPr="004B47C8" w:rsidRDefault="004B47C8" w:rsidP="004B47C8">
      <w:pPr>
        <w:spacing w:after="0" w:line="240" w:lineRule="auto"/>
        <w:jc w:val="both"/>
        <w:rPr>
          <w:rFonts w:cstheme="minorHAnsi"/>
        </w:rPr>
      </w:pPr>
      <w:r w:rsidRPr="004B47C8">
        <w:rPr>
          <w:rFonts w:cstheme="minorHAnsi"/>
        </w:rPr>
        <w:t>V………</w:t>
      </w:r>
      <w:r w:rsidR="00F4309F">
        <w:rPr>
          <w:rFonts w:cstheme="minorHAnsi"/>
        </w:rPr>
        <w:t>………………………</w:t>
      </w:r>
      <w:r w:rsidRPr="004B47C8">
        <w:rPr>
          <w:rFonts w:cstheme="minorHAnsi"/>
        </w:rPr>
        <w:t xml:space="preserve"> dne ………… </w:t>
      </w:r>
      <w:r w:rsidRPr="004B47C8">
        <w:rPr>
          <w:rFonts w:cstheme="minorHAnsi"/>
        </w:rPr>
        <w:tab/>
      </w:r>
      <w:r w:rsidR="00F4309F">
        <w:rPr>
          <w:rFonts w:cstheme="minorHAnsi"/>
        </w:rPr>
        <w:tab/>
      </w:r>
      <w:r w:rsidR="00F4309F">
        <w:rPr>
          <w:rFonts w:cstheme="minorHAnsi"/>
        </w:rPr>
        <w:tab/>
      </w:r>
      <w:r w:rsidR="00F4309F" w:rsidRPr="004B47C8">
        <w:rPr>
          <w:rFonts w:cstheme="minorHAnsi"/>
        </w:rPr>
        <w:t>V………</w:t>
      </w:r>
      <w:r w:rsidR="00F4309F">
        <w:rPr>
          <w:rFonts w:cstheme="minorHAnsi"/>
        </w:rPr>
        <w:t>………………………</w:t>
      </w:r>
      <w:r w:rsidR="00F4309F" w:rsidRPr="004B47C8">
        <w:rPr>
          <w:rFonts w:cstheme="minorHAnsi"/>
        </w:rPr>
        <w:t xml:space="preserve"> dne …………</w:t>
      </w:r>
    </w:p>
    <w:p w14:paraId="652139FF" w14:textId="77777777" w:rsidR="004B47C8" w:rsidRPr="004B47C8" w:rsidRDefault="004B47C8" w:rsidP="004B47C8">
      <w:pPr>
        <w:spacing w:after="0" w:line="240" w:lineRule="auto"/>
        <w:jc w:val="both"/>
        <w:rPr>
          <w:rFonts w:cstheme="minorHAnsi"/>
        </w:rPr>
      </w:pPr>
    </w:p>
    <w:p w14:paraId="46BAE8C4" w14:textId="77777777" w:rsidR="004B47C8" w:rsidRPr="004B47C8" w:rsidRDefault="004B47C8" w:rsidP="004B47C8">
      <w:pPr>
        <w:spacing w:after="0" w:line="240" w:lineRule="auto"/>
        <w:jc w:val="both"/>
        <w:rPr>
          <w:rFonts w:cstheme="minorHAnsi"/>
        </w:rPr>
      </w:pPr>
    </w:p>
    <w:p w14:paraId="0B808E15" w14:textId="77777777" w:rsidR="004B47C8" w:rsidRPr="004B47C8" w:rsidRDefault="004B47C8" w:rsidP="004B47C8">
      <w:pPr>
        <w:spacing w:after="0" w:line="240" w:lineRule="auto"/>
        <w:jc w:val="both"/>
        <w:rPr>
          <w:rFonts w:cstheme="minorHAnsi"/>
        </w:rPr>
      </w:pPr>
    </w:p>
    <w:p w14:paraId="5DD77E2A" w14:textId="77777777" w:rsidR="004B47C8" w:rsidRPr="004B47C8" w:rsidRDefault="004B47C8" w:rsidP="004B47C8">
      <w:pPr>
        <w:spacing w:after="0" w:line="240" w:lineRule="auto"/>
        <w:jc w:val="both"/>
        <w:rPr>
          <w:rFonts w:cstheme="minorHAnsi"/>
        </w:rPr>
      </w:pPr>
    </w:p>
    <w:p w14:paraId="2F0FF67D" w14:textId="12E61B4B" w:rsidR="004B47C8" w:rsidRPr="004B47C8" w:rsidRDefault="004B47C8" w:rsidP="004B47C8">
      <w:pPr>
        <w:spacing w:after="0" w:line="240" w:lineRule="auto"/>
        <w:jc w:val="both"/>
        <w:rPr>
          <w:rFonts w:cstheme="minorHAnsi"/>
        </w:rPr>
      </w:pPr>
      <w:r w:rsidRPr="004B47C8">
        <w:rPr>
          <w:rFonts w:cstheme="minorHAnsi"/>
        </w:rPr>
        <w:t>____________________________</w:t>
      </w:r>
      <w:r w:rsidRPr="004B47C8">
        <w:rPr>
          <w:rFonts w:cstheme="minorHAnsi"/>
        </w:rPr>
        <w:tab/>
      </w:r>
      <w:r w:rsidRPr="004B47C8">
        <w:rPr>
          <w:rFonts w:cstheme="minorHAnsi"/>
        </w:rPr>
        <w:tab/>
      </w:r>
      <w:r w:rsidRPr="004B47C8">
        <w:rPr>
          <w:rFonts w:cstheme="minorHAnsi"/>
        </w:rPr>
        <w:tab/>
      </w:r>
      <w:r w:rsidR="00F4309F" w:rsidRPr="004B47C8">
        <w:rPr>
          <w:rFonts w:cstheme="minorHAnsi"/>
        </w:rPr>
        <w:t>____________________________</w:t>
      </w:r>
    </w:p>
    <w:p w14:paraId="4C20BA79" w14:textId="66A4B65B" w:rsidR="00BB69AC" w:rsidRPr="004B47C8" w:rsidRDefault="004B47C8" w:rsidP="004B47C8">
      <w:pPr>
        <w:spacing w:after="0" w:line="240" w:lineRule="auto"/>
        <w:jc w:val="both"/>
        <w:rPr>
          <w:rFonts w:cstheme="minorHAnsi"/>
        </w:rPr>
      </w:pPr>
      <w:r w:rsidRPr="004B47C8">
        <w:rPr>
          <w:rFonts w:cstheme="minorHAnsi"/>
        </w:rPr>
        <w:t xml:space="preserve">Objednatel </w:t>
      </w:r>
      <w:r w:rsidRPr="004B47C8">
        <w:rPr>
          <w:rFonts w:cstheme="minorHAnsi"/>
        </w:rPr>
        <w:tab/>
      </w:r>
      <w:r w:rsidR="00F4309F">
        <w:rPr>
          <w:rFonts w:cstheme="minorHAnsi"/>
        </w:rPr>
        <w:tab/>
      </w:r>
      <w:r w:rsidR="00F4309F">
        <w:rPr>
          <w:rFonts w:cstheme="minorHAnsi"/>
        </w:rPr>
        <w:tab/>
      </w:r>
      <w:r w:rsidR="00F4309F">
        <w:rPr>
          <w:rFonts w:cstheme="minorHAnsi"/>
        </w:rPr>
        <w:tab/>
      </w:r>
      <w:r w:rsidR="00F4309F">
        <w:rPr>
          <w:rFonts w:cstheme="minorHAnsi"/>
        </w:rPr>
        <w:tab/>
      </w:r>
      <w:r w:rsidR="00F4309F">
        <w:rPr>
          <w:rFonts w:cstheme="minorHAnsi"/>
        </w:rPr>
        <w:tab/>
      </w:r>
      <w:r w:rsidRPr="004B47C8">
        <w:rPr>
          <w:rFonts w:cstheme="minorHAnsi"/>
        </w:rPr>
        <w:t>Zhotovitel</w:t>
      </w:r>
    </w:p>
    <w:sectPr w:rsidR="00BB69AC" w:rsidRPr="004B47C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8F950" w14:textId="77777777" w:rsidR="00CF2504" w:rsidRDefault="00CF2504" w:rsidP="00FB7139">
      <w:pPr>
        <w:spacing w:after="0" w:line="240" w:lineRule="auto"/>
      </w:pPr>
      <w:r>
        <w:separator/>
      </w:r>
    </w:p>
  </w:endnote>
  <w:endnote w:type="continuationSeparator" w:id="0">
    <w:p w14:paraId="59598D7B" w14:textId="77777777" w:rsidR="00CF2504" w:rsidRDefault="00CF2504" w:rsidP="00FB7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8607829"/>
      <w:docPartObj>
        <w:docPartGallery w:val="Page Numbers (Bottom of Page)"/>
        <w:docPartUnique/>
      </w:docPartObj>
    </w:sdtPr>
    <w:sdtEndPr/>
    <w:sdtContent>
      <w:p w14:paraId="511145B9" w14:textId="1C1B9179" w:rsidR="00FB7139" w:rsidRDefault="00FB7139">
        <w:pPr>
          <w:pStyle w:val="Zpat"/>
          <w:jc w:val="right"/>
        </w:pPr>
        <w:r>
          <w:fldChar w:fldCharType="begin"/>
        </w:r>
        <w:r>
          <w:instrText>PAGE   \* MERGEFORMAT</w:instrText>
        </w:r>
        <w:r>
          <w:fldChar w:fldCharType="separate"/>
        </w:r>
        <w:r w:rsidR="00222876">
          <w:rPr>
            <w:noProof/>
          </w:rPr>
          <w:t>16</w:t>
        </w:r>
        <w:r>
          <w:fldChar w:fldCharType="end"/>
        </w:r>
      </w:p>
    </w:sdtContent>
  </w:sdt>
  <w:p w14:paraId="1BA616F5" w14:textId="77777777" w:rsidR="00FB7139" w:rsidRDefault="00FB71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62ED3" w14:textId="77777777" w:rsidR="00CF2504" w:rsidRDefault="00CF2504" w:rsidP="00FB7139">
      <w:pPr>
        <w:spacing w:after="0" w:line="240" w:lineRule="auto"/>
      </w:pPr>
      <w:r>
        <w:separator/>
      </w:r>
    </w:p>
  </w:footnote>
  <w:footnote w:type="continuationSeparator" w:id="0">
    <w:p w14:paraId="5D2F104C" w14:textId="77777777" w:rsidR="00CF2504" w:rsidRDefault="00CF2504" w:rsidP="00FB71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1"/>
    <w:lvl w:ilvl="0">
      <w:start w:val="1"/>
      <w:numFmt w:val="decimal"/>
      <w:pStyle w:val="Nadpis2"/>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7"/>
    <w:multiLevelType w:val="multilevel"/>
    <w:tmpl w:val="500C5866"/>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360"/>
      </w:pPr>
      <w:rPr>
        <w:rFonts w:ascii="Calibri" w:hAnsi="Calibri" w:cs="Arial" w:hint="default"/>
        <w:b w:val="0"/>
        <w:shd w:val="clear" w:color="auto" w:fill="00FF00"/>
      </w:rPr>
    </w:lvl>
    <w:lvl w:ilvl="2">
      <w:start w:val="1"/>
      <w:numFmt w:val="decimal"/>
      <w:lvlText w:val="%1.%2.%3."/>
      <w:lvlJc w:val="left"/>
      <w:pPr>
        <w:tabs>
          <w:tab w:val="num" w:pos="0"/>
        </w:tabs>
        <w:ind w:left="1440" w:hanging="720"/>
      </w:pPr>
      <w:rPr>
        <w:rFonts w:cs="Arial"/>
        <w:b w:val="0"/>
        <w:strike w:val="0"/>
        <w:dstrike w:val="0"/>
      </w:rPr>
    </w:lvl>
    <w:lvl w:ilvl="3">
      <w:start w:val="1"/>
      <w:numFmt w:val="decimal"/>
      <w:lvlText w:val="%1.%2.%3.%4."/>
      <w:lvlJc w:val="left"/>
      <w:pPr>
        <w:tabs>
          <w:tab w:val="num" w:pos="4024"/>
        </w:tabs>
        <w:ind w:left="5824" w:hanging="720"/>
      </w:pPr>
    </w:lvl>
    <w:lvl w:ilvl="4">
      <w:start w:val="1"/>
      <w:numFmt w:val="decimal"/>
      <w:lvlText w:val="%1.%2.%3.%4.%5."/>
      <w:lvlJc w:val="left"/>
      <w:pPr>
        <w:tabs>
          <w:tab w:val="num" w:pos="0"/>
        </w:tabs>
        <w:ind w:left="2520" w:hanging="1080"/>
      </w:pPr>
      <w:rPr>
        <w:rFonts w:asciiTheme="minorHAnsi" w:hAnsiTheme="minorHAnsi" w:hint="default"/>
        <w:sz w:val="22"/>
        <w:szCs w:val="22"/>
      </w:rPr>
    </w:lvl>
    <w:lvl w:ilvl="5">
      <w:start w:val="1"/>
      <w:numFmt w:val="decimal"/>
      <w:lvlText w:val="%1.%2.%3.%4.%5.%6."/>
      <w:lvlJc w:val="left"/>
      <w:pPr>
        <w:tabs>
          <w:tab w:val="num" w:pos="0"/>
        </w:tabs>
        <w:ind w:left="2880" w:hanging="1080"/>
      </w:pPr>
      <w:rPr>
        <w:b/>
      </w:rPr>
    </w:lvl>
    <w:lvl w:ilvl="6">
      <w:start w:val="1"/>
      <w:numFmt w:val="decimal"/>
      <w:lvlText w:val="%1.%2.%3.%4.%5.%6.%7."/>
      <w:lvlJc w:val="left"/>
      <w:pPr>
        <w:tabs>
          <w:tab w:val="num" w:pos="0"/>
        </w:tabs>
        <w:ind w:left="3600" w:hanging="1440"/>
      </w:pPr>
      <w:rPr>
        <w:b/>
      </w:rPr>
    </w:lvl>
    <w:lvl w:ilvl="7">
      <w:start w:val="1"/>
      <w:numFmt w:val="decimal"/>
      <w:lvlText w:val="%1.%2.%3.%4.%5.%6.%7.%8."/>
      <w:lvlJc w:val="left"/>
      <w:pPr>
        <w:tabs>
          <w:tab w:val="num" w:pos="0"/>
        </w:tabs>
        <w:ind w:left="3960" w:hanging="1440"/>
      </w:pPr>
      <w:rPr>
        <w:b/>
      </w:rPr>
    </w:lvl>
    <w:lvl w:ilvl="8">
      <w:start w:val="1"/>
      <w:numFmt w:val="decimal"/>
      <w:lvlText w:val="%1.%2.%3.%4.%5.%6.%7.%8.%9."/>
      <w:lvlJc w:val="left"/>
      <w:pPr>
        <w:tabs>
          <w:tab w:val="num" w:pos="0"/>
        </w:tabs>
        <w:ind w:left="4680" w:hanging="1800"/>
      </w:pPr>
      <w:rPr>
        <w:b/>
      </w:rPr>
    </w:lvl>
  </w:abstractNum>
  <w:abstractNum w:abstractNumId="2" w15:restartNumberingAfterBreak="0">
    <w:nsid w:val="00A27D93"/>
    <w:multiLevelType w:val="multilevel"/>
    <w:tmpl w:val="A99A2120"/>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1DF7B25"/>
    <w:multiLevelType w:val="multilevel"/>
    <w:tmpl w:val="EFFC3C9E"/>
    <w:lvl w:ilvl="0">
      <w:start w:val="2"/>
      <w:numFmt w:val="decimal"/>
      <w:lvlText w:val="%1."/>
      <w:lvlJc w:val="left"/>
      <w:pPr>
        <w:tabs>
          <w:tab w:val="num" w:pos="0"/>
        </w:tabs>
        <w:ind w:left="360" w:hanging="360"/>
      </w:pPr>
      <w:rPr>
        <w:rFonts w:hint="default"/>
        <w:b/>
      </w:rPr>
    </w:lvl>
    <w:lvl w:ilvl="1">
      <w:start w:val="4"/>
      <w:numFmt w:val="decimal"/>
      <w:lvlText w:val="%1.%2."/>
      <w:lvlJc w:val="left"/>
      <w:pPr>
        <w:tabs>
          <w:tab w:val="num" w:pos="0"/>
        </w:tabs>
        <w:ind w:left="720" w:hanging="360"/>
      </w:pPr>
      <w:rPr>
        <w:rFonts w:ascii="Calibri" w:hAnsi="Calibri" w:cs="Arial" w:hint="default"/>
        <w:b w:val="0"/>
      </w:rPr>
    </w:lvl>
    <w:lvl w:ilvl="2">
      <w:start w:val="5"/>
      <w:numFmt w:val="decimal"/>
      <w:lvlText w:val="%1.%2.%3."/>
      <w:lvlJc w:val="left"/>
      <w:pPr>
        <w:tabs>
          <w:tab w:val="num" w:pos="0"/>
        </w:tabs>
        <w:ind w:left="1440" w:hanging="720"/>
      </w:pPr>
      <w:rPr>
        <w:rFonts w:cs="Arial" w:hint="default"/>
        <w:b w:val="0"/>
        <w:strike w:val="0"/>
        <w:dstrike w:val="0"/>
      </w:rPr>
    </w:lvl>
    <w:lvl w:ilvl="3">
      <w:start w:val="1"/>
      <w:numFmt w:val="decimal"/>
      <w:lvlText w:val="%1.%2.%3.%4."/>
      <w:lvlJc w:val="left"/>
      <w:pPr>
        <w:tabs>
          <w:tab w:val="num" w:pos="4024"/>
        </w:tabs>
        <w:ind w:left="5824" w:hanging="720"/>
      </w:pPr>
      <w:rPr>
        <w:rFonts w:hint="default"/>
      </w:rPr>
    </w:lvl>
    <w:lvl w:ilvl="4">
      <w:start w:val="1"/>
      <w:numFmt w:val="decimal"/>
      <w:lvlText w:val="%1.%2.%3.%4.%5."/>
      <w:lvlJc w:val="left"/>
      <w:pPr>
        <w:tabs>
          <w:tab w:val="num" w:pos="0"/>
        </w:tabs>
        <w:ind w:left="2520" w:hanging="1080"/>
      </w:pPr>
      <w:rPr>
        <w:rFonts w:asciiTheme="minorHAnsi" w:hAnsiTheme="minorHAnsi" w:hint="default"/>
        <w:sz w:val="22"/>
        <w:szCs w:val="22"/>
      </w:rPr>
    </w:lvl>
    <w:lvl w:ilvl="5">
      <w:start w:val="1"/>
      <w:numFmt w:val="decimal"/>
      <w:lvlText w:val="%1.%2.%3.%4.%5.%6."/>
      <w:lvlJc w:val="left"/>
      <w:pPr>
        <w:tabs>
          <w:tab w:val="num" w:pos="0"/>
        </w:tabs>
        <w:ind w:left="2880" w:hanging="1080"/>
      </w:pPr>
      <w:rPr>
        <w:rFonts w:hint="default"/>
        <w:b/>
      </w:rPr>
    </w:lvl>
    <w:lvl w:ilvl="6">
      <w:start w:val="1"/>
      <w:numFmt w:val="decimal"/>
      <w:lvlText w:val="%1.%2.%3.%4.%5.%6.%7."/>
      <w:lvlJc w:val="left"/>
      <w:pPr>
        <w:tabs>
          <w:tab w:val="num" w:pos="0"/>
        </w:tabs>
        <w:ind w:left="3600" w:hanging="1440"/>
      </w:pPr>
      <w:rPr>
        <w:rFonts w:hint="default"/>
        <w:b/>
      </w:rPr>
    </w:lvl>
    <w:lvl w:ilvl="7">
      <w:start w:val="1"/>
      <w:numFmt w:val="decimal"/>
      <w:lvlText w:val="%1.%2.%3.%4.%5.%6.%7.%8."/>
      <w:lvlJc w:val="left"/>
      <w:pPr>
        <w:tabs>
          <w:tab w:val="num" w:pos="0"/>
        </w:tabs>
        <w:ind w:left="3960" w:hanging="1440"/>
      </w:pPr>
      <w:rPr>
        <w:rFonts w:hint="default"/>
        <w:b/>
      </w:rPr>
    </w:lvl>
    <w:lvl w:ilvl="8">
      <w:start w:val="1"/>
      <w:numFmt w:val="decimal"/>
      <w:lvlText w:val="%1.%2.%3.%4.%5.%6.%7.%8.%9."/>
      <w:lvlJc w:val="left"/>
      <w:pPr>
        <w:tabs>
          <w:tab w:val="num" w:pos="0"/>
        </w:tabs>
        <w:ind w:left="4680" w:hanging="1800"/>
      </w:pPr>
      <w:rPr>
        <w:rFonts w:hint="default"/>
        <w:b/>
      </w:rPr>
    </w:lvl>
  </w:abstractNum>
  <w:abstractNum w:abstractNumId="4" w15:restartNumberingAfterBreak="0">
    <w:nsid w:val="05177C1D"/>
    <w:multiLevelType w:val="multilevel"/>
    <w:tmpl w:val="7242C3B6"/>
    <w:lvl w:ilvl="0">
      <w:start w:val="2"/>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6A5290"/>
    <w:multiLevelType w:val="hybridMultilevel"/>
    <w:tmpl w:val="5D701FF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08281CC8"/>
    <w:multiLevelType w:val="multilevel"/>
    <w:tmpl w:val="A5FAD89A"/>
    <w:lvl w:ilvl="0">
      <w:start w:val="2"/>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8A2560A"/>
    <w:multiLevelType w:val="hybridMultilevel"/>
    <w:tmpl w:val="02C0F952"/>
    <w:lvl w:ilvl="0" w:tplc="398C0C9C">
      <w:start w:val="2"/>
      <w:numFmt w:val="bullet"/>
      <w:lvlText w:val="-"/>
      <w:lvlJc w:val="left"/>
      <w:pPr>
        <w:ind w:left="1069" w:hanging="360"/>
      </w:pPr>
      <w:rPr>
        <w:rFonts w:ascii="Calibri" w:eastAsiaTheme="minorHAns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8" w15:restartNumberingAfterBreak="0">
    <w:nsid w:val="08D87386"/>
    <w:multiLevelType w:val="multilevel"/>
    <w:tmpl w:val="7122AB1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F8340F9"/>
    <w:multiLevelType w:val="multilevel"/>
    <w:tmpl w:val="3BC44952"/>
    <w:lvl w:ilvl="0">
      <w:start w:val="2"/>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F17A03"/>
    <w:multiLevelType w:val="hybridMultilevel"/>
    <w:tmpl w:val="119CE40A"/>
    <w:lvl w:ilvl="0" w:tplc="DCD6B218">
      <w:start w:val="1"/>
      <w:numFmt w:val="ordinal"/>
      <w:lvlText w:val="2.%1"/>
      <w:lvlJc w:val="left"/>
      <w:pPr>
        <w:ind w:left="720" w:hanging="360"/>
      </w:pPr>
      <w:rPr>
        <w:rFonts w:hint="default"/>
        <w:b w:val="0"/>
        <w:bCs w:val="0"/>
        <w:caps w:val="0"/>
        <w:strike w:val="0"/>
        <w:dstrike w:val="0"/>
        <w:outline w:val="0"/>
        <w:shadow w:val="0"/>
        <w:emboss w:val="0"/>
        <w:imprint w:val="0"/>
        <w:spacing w:val="0"/>
        <w:w w:val="100"/>
        <w:kern w:val="0"/>
        <w:position w:val="0"/>
        <w:u w:val="none"/>
        <w:effect w:val="none"/>
        <w:vertAlign w:val="baseline"/>
      </w:rPr>
    </w:lvl>
    <w:lvl w:ilvl="1" w:tplc="04050019">
      <w:start w:val="1"/>
      <w:numFmt w:val="lowerLetter"/>
      <w:lvlText w:val="%2."/>
      <w:lvlJc w:val="left"/>
      <w:pPr>
        <w:ind w:left="1440" w:hanging="360"/>
      </w:pPr>
    </w:lvl>
    <w:lvl w:ilvl="2" w:tplc="11F07BE8">
      <w:numFmt w:val="bullet"/>
      <w:lvlText w:val="-"/>
      <w:lvlJc w:val="left"/>
      <w:pPr>
        <w:ind w:left="2340" w:hanging="360"/>
      </w:pPr>
      <w:rPr>
        <w:rFonts w:ascii="Calibri" w:eastAsiaTheme="minorHAnsi"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49F529D"/>
    <w:multiLevelType w:val="multilevel"/>
    <w:tmpl w:val="11B0D588"/>
    <w:lvl w:ilvl="0">
      <w:start w:val="2"/>
      <w:numFmt w:val="decimal"/>
      <w:lvlText w:val="%1."/>
      <w:lvlJc w:val="left"/>
      <w:pPr>
        <w:ind w:left="495" w:hanging="495"/>
      </w:pPr>
      <w:rPr>
        <w:rFonts w:hint="default"/>
      </w:rPr>
    </w:lvl>
    <w:lvl w:ilvl="1">
      <w:start w:val="9"/>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CB3E34"/>
    <w:multiLevelType w:val="multilevel"/>
    <w:tmpl w:val="35902632"/>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292D23"/>
    <w:multiLevelType w:val="multilevel"/>
    <w:tmpl w:val="9D6228B4"/>
    <w:lvl w:ilvl="0">
      <w:start w:val="2"/>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F95B8C"/>
    <w:multiLevelType w:val="multilevel"/>
    <w:tmpl w:val="B1EAEDE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21EF7DB2"/>
    <w:multiLevelType w:val="multilevel"/>
    <w:tmpl w:val="B328B5F0"/>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D60454"/>
    <w:multiLevelType w:val="multilevel"/>
    <w:tmpl w:val="724680AC"/>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E81F0A"/>
    <w:multiLevelType w:val="multilevel"/>
    <w:tmpl w:val="C358837A"/>
    <w:lvl w:ilvl="0">
      <w:start w:val="1"/>
      <w:numFmt w:val="ordinal"/>
      <w:lvlText w:val="2.%1"/>
      <w:lvlJc w:val="left"/>
      <w:pPr>
        <w:ind w:left="720" w:hanging="360"/>
      </w:pPr>
      <w:rPr>
        <w:rFonts w:hint="default"/>
        <w:b w:val="0"/>
        <w:bCs w:val="0"/>
        <w:caps w:val="0"/>
        <w:strike w:val="0"/>
        <w:dstrike w:val="0"/>
        <w:outline w:val="0"/>
        <w:shadow w:val="0"/>
        <w:emboss w:val="0"/>
        <w:imprint w:val="0"/>
        <w:spacing w:val="0"/>
        <w:w w:val="100"/>
        <w:kern w:val="0"/>
        <w:position w:val="0"/>
        <w:u w:val="none"/>
        <w:effect w:val="none"/>
        <w:vertAlign w:val="baseline"/>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8" w15:restartNumberingAfterBreak="0">
    <w:nsid w:val="26467FEA"/>
    <w:multiLevelType w:val="multilevel"/>
    <w:tmpl w:val="223845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C404555"/>
    <w:multiLevelType w:val="multilevel"/>
    <w:tmpl w:val="4DBEFDAE"/>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b w:val="0"/>
        <w:bCs/>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20" w15:restartNumberingAfterBreak="0">
    <w:nsid w:val="2D7522F0"/>
    <w:multiLevelType w:val="multilevel"/>
    <w:tmpl w:val="0CB48FF0"/>
    <w:lvl w:ilvl="0">
      <w:start w:val="2"/>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EC73F39"/>
    <w:multiLevelType w:val="hybridMultilevel"/>
    <w:tmpl w:val="5394C750"/>
    <w:lvl w:ilvl="0" w:tplc="35BE25DA">
      <w:start w:val="1"/>
      <w:numFmt w:val="decimal"/>
      <w:lvlText w:val="1.%1"/>
      <w:lvlJc w:val="left"/>
      <w:pPr>
        <w:ind w:left="360" w:hanging="360"/>
      </w:pPr>
      <w:rPr>
        <w:rFonts w:hint="default"/>
        <w:b w:val="0"/>
        <w:bCs w:val="0"/>
        <w:caps w:val="0"/>
        <w:strike w:val="0"/>
        <w:dstrike w:val="0"/>
        <w:outline w:val="0"/>
        <w:shadow w:val="0"/>
        <w:emboss w:val="0"/>
        <w:imprint w:val="0"/>
        <w:spacing w:val="0"/>
        <w:w w:val="100"/>
        <w:kern w:val="0"/>
        <w:position w:val="0"/>
        <w:u w:val="none"/>
        <w:effect w:val="none"/>
        <w:vertAlign w:val="base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25F2B2D"/>
    <w:multiLevelType w:val="multilevel"/>
    <w:tmpl w:val="39141B1C"/>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b w:val="0"/>
        <w:strike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3" w15:restartNumberingAfterBreak="0">
    <w:nsid w:val="3286026B"/>
    <w:multiLevelType w:val="multilevel"/>
    <w:tmpl w:val="DC846972"/>
    <w:lvl w:ilvl="0">
      <w:start w:val="2"/>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04309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AC7ABD"/>
    <w:multiLevelType w:val="multilevel"/>
    <w:tmpl w:val="DD9AD5AE"/>
    <w:lvl w:ilvl="0">
      <w:start w:val="2"/>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3530953"/>
    <w:multiLevelType w:val="multilevel"/>
    <w:tmpl w:val="BD02A896"/>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71F4422"/>
    <w:multiLevelType w:val="multilevel"/>
    <w:tmpl w:val="1A80200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8EE05CA"/>
    <w:multiLevelType w:val="multilevel"/>
    <w:tmpl w:val="8CFADDA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057263"/>
    <w:multiLevelType w:val="multilevel"/>
    <w:tmpl w:val="44D614B2"/>
    <w:lvl w:ilvl="0">
      <w:start w:val="2"/>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860C48"/>
    <w:multiLevelType w:val="multilevel"/>
    <w:tmpl w:val="ADB80008"/>
    <w:lvl w:ilvl="0">
      <w:start w:val="2"/>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D1748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1E217E3"/>
    <w:multiLevelType w:val="multilevel"/>
    <w:tmpl w:val="9F924B7E"/>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Theme="minorHAnsi" w:hAnsiTheme="minorHAnsi" w:cs="Arial" w:hint="default"/>
        <w:b w:val="0"/>
        <w:sz w:val="22"/>
        <w:szCs w:val="22"/>
      </w:rPr>
    </w:lvl>
    <w:lvl w:ilvl="2">
      <w:start w:val="1"/>
      <w:numFmt w:val="decimal"/>
      <w:lvlText w:val="%1.%2.%3."/>
      <w:lvlJc w:val="left"/>
      <w:pPr>
        <w:tabs>
          <w:tab w:val="num" w:pos="862"/>
        </w:tabs>
        <w:ind w:left="862"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587C66B0"/>
    <w:multiLevelType w:val="hybridMultilevel"/>
    <w:tmpl w:val="7DA81E08"/>
    <w:lvl w:ilvl="0" w:tplc="35BE25DA">
      <w:start w:val="1"/>
      <w:numFmt w:val="decimal"/>
      <w:lvlText w:val="1.%1"/>
      <w:lvlJc w:val="left"/>
      <w:pPr>
        <w:ind w:left="360" w:hanging="360"/>
      </w:pPr>
      <w:rPr>
        <w:rFonts w:hint="default"/>
        <w:b w:val="0"/>
        <w:bCs w:val="0"/>
        <w:caps w:val="0"/>
        <w:strike w:val="0"/>
        <w:dstrike w:val="0"/>
        <w:outline w:val="0"/>
        <w:shadow w:val="0"/>
        <w:emboss w:val="0"/>
        <w:imprint w:val="0"/>
        <w:spacing w:val="0"/>
        <w:w w:val="100"/>
        <w:kern w:val="0"/>
        <w:position w:val="0"/>
        <w:u w:val="none"/>
        <w:effec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BB6319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C766349"/>
    <w:multiLevelType w:val="multilevel"/>
    <w:tmpl w:val="6136DDB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E6C2C8B"/>
    <w:multiLevelType w:val="multilevel"/>
    <w:tmpl w:val="2D9C1C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10B1CDC"/>
    <w:multiLevelType w:val="multilevel"/>
    <w:tmpl w:val="49B4EDB4"/>
    <w:lvl w:ilvl="0">
      <w:start w:val="1"/>
      <w:numFmt w:val="decimal"/>
      <w:lvlText w:val="%1."/>
      <w:lvlJc w:val="left"/>
      <w:pPr>
        <w:ind w:left="360" w:hanging="360"/>
      </w:pPr>
      <w:rPr>
        <w:rFonts w:hint="default"/>
        <w:b/>
        <w:bCs/>
        <w: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rFonts w:hint="default"/>
        <w:b w:val="0"/>
        <w:bCs w:val="0"/>
        <w:caps w:val="0"/>
        <w:strike w:val="0"/>
        <w:dstrike w:val="0"/>
        <w:color w:val="000000"/>
        <w:spacing w:val="0"/>
        <w:w w:val="10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15F36AE"/>
    <w:multiLevelType w:val="hybridMultilevel"/>
    <w:tmpl w:val="E24ACF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6C01B04"/>
    <w:multiLevelType w:val="multilevel"/>
    <w:tmpl w:val="5688FE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FFC71A2"/>
    <w:multiLevelType w:val="multilevel"/>
    <w:tmpl w:val="2EE809A8"/>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strike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41" w15:restartNumberingAfterBreak="0">
    <w:nsid w:val="71021CE2"/>
    <w:multiLevelType w:val="multilevel"/>
    <w:tmpl w:val="94BEA494"/>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842BF5"/>
    <w:multiLevelType w:val="multilevel"/>
    <w:tmpl w:val="43D475B8"/>
    <w:lvl w:ilvl="0">
      <w:start w:val="2"/>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CA25F6"/>
    <w:multiLevelType w:val="multilevel"/>
    <w:tmpl w:val="0774272C"/>
    <w:lvl w:ilvl="0">
      <w:start w:val="13"/>
      <w:numFmt w:val="decimal"/>
      <w:lvlText w:val="%1."/>
      <w:lvlJc w:val="left"/>
      <w:pPr>
        <w:ind w:left="435" w:hanging="435"/>
      </w:pPr>
      <w:rPr>
        <w:rFonts w:hint="default"/>
        <w:b w:val="0"/>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4" w15:restartNumberingAfterBreak="0">
    <w:nsid w:val="75E066E9"/>
    <w:multiLevelType w:val="multilevel"/>
    <w:tmpl w:val="9B267AFA"/>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A5A1715"/>
    <w:multiLevelType w:val="multilevel"/>
    <w:tmpl w:val="55C28206"/>
    <w:lvl w:ilvl="0">
      <w:start w:val="2"/>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71692035">
    <w:abstractNumId w:val="0"/>
  </w:num>
  <w:num w:numId="2" w16cid:durableId="1250695326">
    <w:abstractNumId w:val="10"/>
  </w:num>
  <w:num w:numId="3" w16cid:durableId="1188375715">
    <w:abstractNumId w:val="17"/>
  </w:num>
  <w:num w:numId="4" w16cid:durableId="526262011">
    <w:abstractNumId w:val="34"/>
  </w:num>
  <w:num w:numId="5" w16cid:durableId="1446731088">
    <w:abstractNumId w:val="1"/>
  </w:num>
  <w:num w:numId="6" w16cid:durableId="1993369398">
    <w:abstractNumId w:val="37"/>
  </w:num>
  <w:num w:numId="7" w16cid:durableId="1724211758">
    <w:abstractNumId w:val="3"/>
  </w:num>
  <w:num w:numId="8" w16cid:durableId="1052264221">
    <w:abstractNumId w:val="21"/>
  </w:num>
  <w:num w:numId="9" w16cid:durableId="158354584">
    <w:abstractNumId w:val="33"/>
  </w:num>
  <w:num w:numId="10" w16cid:durableId="518088579">
    <w:abstractNumId w:val="24"/>
  </w:num>
  <w:num w:numId="11" w16cid:durableId="1968268740">
    <w:abstractNumId w:val="31"/>
  </w:num>
  <w:num w:numId="12" w16cid:durableId="629819895">
    <w:abstractNumId w:val="38"/>
  </w:num>
  <w:num w:numId="13" w16cid:durableId="2027291394">
    <w:abstractNumId w:val="19"/>
  </w:num>
  <w:num w:numId="14" w16cid:durableId="395010199">
    <w:abstractNumId w:val="22"/>
  </w:num>
  <w:num w:numId="15" w16cid:durableId="1555191256">
    <w:abstractNumId w:val="40"/>
  </w:num>
  <w:num w:numId="16" w16cid:durableId="1282493557">
    <w:abstractNumId w:val="32"/>
  </w:num>
  <w:num w:numId="17" w16cid:durableId="61099822">
    <w:abstractNumId w:val="9"/>
  </w:num>
  <w:num w:numId="18" w16cid:durableId="1657761559">
    <w:abstractNumId w:val="5"/>
  </w:num>
  <w:num w:numId="19" w16cid:durableId="17589131">
    <w:abstractNumId w:val="13"/>
  </w:num>
  <w:num w:numId="20" w16cid:durableId="1178039383">
    <w:abstractNumId w:val="29"/>
  </w:num>
  <w:num w:numId="21" w16cid:durableId="2071537401">
    <w:abstractNumId w:val="30"/>
  </w:num>
  <w:num w:numId="22" w16cid:durableId="1196697236">
    <w:abstractNumId w:val="42"/>
  </w:num>
  <w:num w:numId="23" w16cid:durableId="458451422">
    <w:abstractNumId w:val="11"/>
  </w:num>
  <w:num w:numId="24" w16cid:durableId="705522031">
    <w:abstractNumId w:val="18"/>
  </w:num>
  <w:num w:numId="25" w16cid:durableId="2090616558">
    <w:abstractNumId w:val="14"/>
  </w:num>
  <w:num w:numId="26" w16cid:durableId="666130767">
    <w:abstractNumId w:val="36"/>
  </w:num>
  <w:num w:numId="27" w16cid:durableId="626354102">
    <w:abstractNumId w:val="39"/>
  </w:num>
  <w:num w:numId="28" w16cid:durableId="1018658211">
    <w:abstractNumId w:val="8"/>
  </w:num>
  <w:num w:numId="29" w16cid:durableId="722407625">
    <w:abstractNumId w:val="28"/>
  </w:num>
  <w:num w:numId="30" w16cid:durableId="1477839898">
    <w:abstractNumId w:val="27"/>
  </w:num>
  <w:num w:numId="31" w16cid:durableId="1120877579">
    <w:abstractNumId w:val="44"/>
  </w:num>
  <w:num w:numId="32" w16cid:durableId="945389276">
    <w:abstractNumId w:val="15"/>
  </w:num>
  <w:num w:numId="33" w16cid:durableId="346448928">
    <w:abstractNumId w:val="41"/>
  </w:num>
  <w:num w:numId="34" w16cid:durableId="1502231231">
    <w:abstractNumId w:val="43"/>
  </w:num>
  <w:num w:numId="35" w16cid:durableId="1071385406">
    <w:abstractNumId w:val="26"/>
  </w:num>
  <w:num w:numId="36" w16cid:durableId="515655440">
    <w:abstractNumId w:val="35"/>
  </w:num>
  <w:num w:numId="37" w16cid:durableId="413746650">
    <w:abstractNumId w:val="12"/>
  </w:num>
  <w:num w:numId="38" w16cid:durableId="344526927">
    <w:abstractNumId w:val="16"/>
  </w:num>
  <w:num w:numId="39" w16cid:durableId="32079061">
    <w:abstractNumId w:val="2"/>
  </w:num>
  <w:num w:numId="40" w16cid:durableId="1950889122">
    <w:abstractNumId w:val="4"/>
  </w:num>
  <w:num w:numId="41" w16cid:durableId="1135101445">
    <w:abstractNumId w:val="20"/>
  </w:num>
  <w:num w:numId="42" w16cid:durableId="12339761">
    <w:abstractNumId w:val="45"/>
  </w:num>
  <w:num w:numId="43" w16cid:durableId="1830749676">
    <w:abstractNumId w:val="23"/>
  </w:num>
  <w:num w:numId="44" w16cid:durableId="977608012">
    <w:abstractNumId w:val="6"/>
  </w:num>
  <w:num w:numId="45" w16cid:durableId="322709305">
    <w:abstractNumId w:val="25"/>
  </w:num>
  <w:num w:numId="46" w16cid:durableId="143204743">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462166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7C8"/>
    <w:rsid w:val="0000491C"/>
    <w:rsid w:val="0001289E"/>
    <w:rsid w:val="00035694"/>
    <w:rsid w:val="000413C2"/>
    <w:rsid w:val="00056F60"/>
    <w:rsid w:val="00062056"/>
    <w:rsid w:val="0007771A"/>
    <w:rsid w:val="0008592F"/>
    <w:rsid w:val="000A2B67"/>
    <w:rsid w:val="000C78AD"/>
    <w:rsid w:val="000E7382"/>
    <w:rsid w:val="00105E62"/>
    <w:rsid w:val="00106139"/>
    <w:rsid w:val="00121DBB"/>
    <w:rsid w:val="0012316C"/>
    <w:rsid w:val="00126DAC"/>
    <w:rsid w:val="00127D95"/>
    <w:rsid w:val="00152EF8"/>
    <w:rsid w:val="00165B73"/>
    <w:rsid w:val="00166C9B"/>
    <w:rsid w:val="00186604"/>
    <w:rsid w:val="001B3A94"/>
    <w:rsid w:val="001C0786"/>
    <w:rsid w:val="001C1DDF"/>
    <w:rsid w:val="001D1484"/>
    <w:rsid w:val="00222876"/>
    <w:rsid w:val="00230805"/>
    <w:rsid w:val="00246370"/>
    <w:rsid w:val="00276341"/>
    <w:rsid w:val="00283466"/>
    <w:rsid w:val="0029276F"/>
    <w:rsid w:val="002967FB"/>
    <w:rsid w:val="002D153F"/>
    <w:rsid w:val="002D3846"/>
    <w:rsid w:val="002E3200"/>
    <w:rsid w:val="002F2157"/>
    <w:rsid w:val="002F288B"/>
    <w:rsid w:val="002F39EB"/>
    <w:rsid w:val="003049A9"/>
    <w:rsid w:val="00313963"/>
    <w:rsid w:val="00325C97"/>
    <w:rsid w:val="0032647B"/>
    <w:rsid w:val="00334204"/>
    <w:rsid w:val="00373389"/>
    <w:rsid w:val="003A437D"/>
    <w:rsid w:val="003A47C1"/>
    <w:rsid w:val="003B25FE"/>
    <w:rsid w:val="003D0B0E"/>
    <w:rsid w:val="003E56DC"/>
    <w:rsid w:val="00405C4C"/>
    <w:rsid w:val="004205D6"/>
    <w:rsid w:val="00435761"/>
    <w:rsid w:val="004450D2"/>
    <w:rsid w:val="00451770"/>
    <w:rsid w:val="00455AB1"/>
    <w:rsid w:val="00463DF7"/>
    <w:rsid w:val="004728C8"/>
    <w:rsid w:val="00486674"/>
    <w:rsid w:val="004B38AD"/>
    <w:rsid w:val="004B47C8"/>
    <w:rsid w:val="004E26EA"/>
    <w:rsid w:val="004E7B68"/>
    <w:rsid w:val="005047C6"/>
    <w:rsid w:val="00515544"/>
    <w:rsid w:val="00546962"/>
    <w:rsid w:val="00565A1B"/>
    <w:rsid w:val="005932EC"/>
    <w:rsid w:val="005B0AD3"/>
    <w:rsid w:val="005B3339"/>
    <w:rsid w:val="005C5049"/>
    <w:rsid w:val="005E32C9"/>
    <w:rsid w:val="0060246A"/>
    <w:rsid w:val="006027AA"/>
    <w:rsid w:val="00603275"/>
    <w:rsid w:val="006306FC"/>
    <w:rsid w:val="006535EB"/>
    <w:rsid w:val="00657A42"/>
    <w:rsid w:val="00670A03"/>
    <w:rsid w:val="006C3B88"/>
    <w:rsid w:val="006D6288"/>
    <w:rsid w:val="0072389D"/>
    <w:rsid w:val="007265F8"/>
    <w:rsid w:val="00727C80"/>
    <w:rsid w:val="0073013B"/>
    <w:rsid w:val="00730758"/>
    <w:rsid w:val="007329B4"/>
    <w:rsid w:val="0076048A"/>
    <w:rsid w:val="00776979"/>
    <w:rsid w:val="007A6800"/>
    <w:rsid w:val="007B041E"/>
    <w:rsid w:val="007C7E63"/>
    <w:rsid w:val="007E735A"/>
    <w:rsid w:val="00800438"/>
    <w:rsid w:val="00806F8E"/>
    <w:rsid w:val="00824BAF"/>
    <w:rsid w:val="00830261"/>
    <w:rsid w:val="00881916"/>
    <w:rsid w:val="0088797B"/>
    <w:rsid w:val="008B3F01"/>
    <w:rsid w:val="008C063E"/>
    <w:rsid w:val="008C0AAE"/>
    <w:rsid w:val="00924DA6"/>
    <w:rsid w:val="00927E7F"/>
    <w:rsid w:val="0096610E"/>
    <w:rsid w:val="009C6D0B"/>
    <w:rsid w:val="009D3E68"/>
    <w:rsid w:val="009D5E25"/>
    <w:rsid w:val="00A15E66"/>
    <w:rsid w:val="00A729AC"/>
    <w:rsid w:val="00A96EDF"/>
    <w:rsid w:val="00AD0E9B"/>
    <w:rsid w:val="00AD5276"/>
    <w:rsid w:val="00AE0DA5"/>
    <w:rsid w:val="00AF524A"/>
    <w:rsid w:val="00B23931"/>
    <w:rsid w:val="00B420E8"/>
    <w:rsid w:val="00B46AED"/>
    <w:rsid w:val="00BB69AC"/>
    <w:rsid w:val="00BE493C"/>
    <w:rsid w:val="00BF4090"/>
    <w:rsid w:val="00C15426"/>
    <w:rsid w:val="00C4479A"/>
    <w:rsid w:val="00C50258"/>
    <w:rsid w:val="00C663E5"/>
    <w:rsid w:val="00C85625"/>
    <w:rsid w:val="00C915CA"/>
    <w:rsid w:val="00C9290B"/>
    <w:rsid w:val="00C95698"/>
    <w:rsid w:val="00CA49DF"/>
    <w:rsid w:val="00CC0C41"/>
    <w:rsid w:val="00CC1D37"/>
    <w:rsid w:val="00CC38BB"/>
    <w:rsid w:val="00CE359A"/>
    <w:rsid w:val="00CF1C88"/>
    <w:rsid w:val="00CF2504"/>
    <w:rsid w:val="00CF5B6D"/>
    <w:rsid w:val="00D119FE"/>
    <w:rsid w:val="00D375BD"/>
    <w:rsid w:val="00D441E5"/>
    <w:rsid w:val="00D45E8B"/>
    <w:rsid w:val="00D50DE8"/>
    <w:rsid w:val="00D55C35"/>
    <w:rsid w:val="00D65D63"/>
    <w:rsid w:val="00D735D3"/>
    <w:rsid w:val="00D80F20"/>
    <w:rsid w:val="00DA34DC"/>
    <w:rsid w:val="00DE56E2"/>
    <w:rsid w:val="00DF61A4"/>
    <w:rsid w:val="00E0568F"/>
    <w:rsid w:val="00E35898"/>
    <w:rsid w:val="00E601E8"/>
    <w:rsid w:val="00E80B53"/>
    <w:rsid w:val="00E82DF2"/>
    <w:rsid w:val="00E86214"/>
    <w:rsid w:val="00E9230F"/>
    <w:rsid w:val="00E9503E"/>
    <w:rsid w:val="00EA32DD"/>
    <w:rsid w:val="00EF19E7"/>
    <w:rsid w:val="00EF4CB7"/>
    <w:rsid w:val="00F05A2A"/>
    <w:rsid w:val="00F322CC"/>
    <w:rsid w:val="00F367E3"/>
    <w:rsid w:val="00F4309F"/>
    <w:rsid w:val="00F44E1F"/>
    <w:rsid w:val="00F551DA"/>
    <w:rsid w:val="00F60FF2"/>
    <w:rsid w:val="00F64B2E"/>
    <w:rsid w:val="00F7103D"/>
    <w:rsid w:val="00F90B64"/>
    <w:rsid w:val="00FA1DAC"/>
    <w:rsid w:val="00FB2DFB"/>
    <w:rsid w:val="00FB7139"/>
    <w:rsid w:val="00FE73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77452"/>
  <w15:chartTrackingRefBased/>
  <w15:docId w15:val="{1FA8B3E7-C27C-4D98-AF46-7ADF86EB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Zkladntext"/>
    <w:link w:val="Nadpis2Char"/>
    <w:qFormat/>
    <w:rsid w:val="004B47C8"/>
    <w:pPr>
      <w:keepNext/>
      <w:numPr>
        <w:numId w:val="1"/>
      </w:numPr>
      <w:suppressAutoHyphens/>
      <w:spacing w:after="0" w:line="240" w:lineRule="auto"/>
      <w:jc w:val="center"/>
      <w:outlineLvl w:val="1"/>
    </w:pPr>
    <w:rPr>
      <w:rFonts w:ascii="Times New Roman" w:eastAsia="Times New Roman" w:hAnsi="Times New Roman" w:cs="Times New Roman"/>
      <w:b/>
      <w:sz w:val="36"/>
      <w:szCs w:val="20"/>
      <w:lang w:eastAsia="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4B47C8"/>
    <w:rPr>
      <w:rFonts w:ascii="Times New Roman" w:eastAsia="Times New Roman" w:hAnsi="Times New Roman" w:cs="Times New Roman"/>
      <w:b/>
      <w:sz w:val="36"/>
      <w:szCs w:val="20"/>
      <w:lang w:eastAsia="ar-SA"/>
    </w:rPr>
  </w:style>
  <w:style w:type="paragraph" w:styleId="Zkladntext">
    <w:name w:val="Body Text"/>
    <w:basedOn w:val="Normln"/>
    <w:link w:val="ZkladntextChar"/>
    <w:uiPriority w:val="99"/>
    <w:semiHidden/>
    <w:unhideWhenUsed/>
    <w:rsid w:val="004B47C8"/>
    <w:pPr>
      <w:spacing w:after="120"/>
    </w:pPr>
  </w:style>
  <w:style w:type="character" w:customStyle="1" w:styleId="ZkladntextChar">
    <w:name w:val="Základní text Char"/>
    <w:basedOn w:val="Standardnpsmoodstavce"/>
    <w:link w:val="Zkladntext"/>
    <w:uiPriority w:val="99"/>
    <w:semiHidden/>
    <w:rsid w:val="004B47C8"/>
  </w:style>
  <w:style w:type="paragraph" w:styleId="Odstavecseseznamem">
    <w:name w:val="List Paragraph"/>
    <w:basedOn w:val="Normln"/>
    <w:uiPriority w:val="34"/>
    <w:qFormat/>
    <w:rsid w:val="004B47C8"/>
    <w:pPr>
      <w:ind w:left="720"/>
      <w:contextualSpacing/>
    </w:pPr>
  </w:style>
  <w:style w:type="character" w:styleId="Hypertextovodkaz">
    <w:name w:val="Hyperlink"/>
    <w:basedOn w:val="Standardnpsmoodstavce"/>
    <w:uiPriority w:val="99"/>
    <w:unhideWhenUsed/>
    <w:rsid w:val="00CC1D37"/>
    <w:rPr>
      <w:color w:val="0563C1" w:themeColor="hyperlink"/>
      <w:u w:val="single"/>
    </w:rPr>
  </w:style>
  <w:style w:type="character" w:customStyle="1" w:styleId="Nevyeenzmnka1">
    <w:name w:val="Nevyřešená zmínka1"/>
    <w:basedOn w:val="Standardnpsmoodstavce"/>
    <w:uiPriority w:val="99"/>
    <w:semiHidden/>
    <w:unhideWhenUsed/>
    <w:rsid w:val="00CC1D37"/>
    <w:rPr>
      <w:color w:val="605E5C"/>
      <w:shd w:val="clear" w:color="auto" w:fill="E1DFDD"/>
    </w:rPr>
  </w:style>
  <w:style w:type="character" w:styleId="Odkaznakoment">
    <w:name w:val="annotation reference"/>
    <w:basedOn w:val="Standardnpsmoodstavce"/>
    <w:uiPriority w:val="99"/>
    <w:semiHidden/>
    <w:unhideWhenUsed/>
    <w:rsid w:val="00463DF7"/>
    <w:rPr>
      <w:sz w:val="16"/>
      <w:szCs w:val="16"/>
    </w:rPr>
  </w:style>
  <w:style w:type="paragraph" w:styleId="Textkomente">
    <w:name w:val="annotation text"/>
    <w:basedOn w:val="Normln"/>
    <w:link w:val="TextkomenteChar"/>
    <w:uiPriority w:val="99"/>
    <w:unhideWhenUsed/>
    <w:rsid w:val="00463DF7"/>
    <w:pPr>
      <w:spacing w:line="240" w:lineRule="auto"/>
    </w:pPr>
    <w:rPr>
      <w:sz w:val="20"/>
      <w:szCs w:val="20"/>
    </w:rPr>
  </w:style>
  <w:style w:type="character" w:customStyle="1" w:styleId="TextkomenteChar">
    <w:name w:val="Text komentáře Char"/>
    <w:basedOn w:val="Standardnpsmoodstavce"/>
    <w:link w:val="Textkomente"/>
    <w:uiPriority w:val="99"/>
    <w:rsid w:val="00463DF7"/>
    <w:rPr>
      <w:sz w:val="20"/>
      <w:szCs w:val="20"/>
    </w:rPr>
  </w:style>
  <w:style w:type="paragraph" w:styleId="Pedmtkomente">
    <w:name w:val="annotation subject"/>
    <w:basedOn w:val="Textkomente"/>
    <w:next w:val="Textkomente"/>
    <w:link w:val="PedmtkomenteChar"/>
    <w:uiPriority w:val="99"/>
    <w:semiHidden/>
    <w:unhideWhenUsed/>
    <w:rsid w:val="00463DF7"/>
    <w:rPr>
      <w:b/>
      <w:bCs/>
    </w:rPr>
  </w:style>
  <w:style w:type="character" w:customStyle="1" w:styleId="PedmtkomenteChar">
    <w:name w:val="Předmět komentáře Char"/>
    <w:basedOn w:val="TextkomenteChar"/>
    <w:link w:val="Pedmtkomente"/>
    <w:uiPriority w:val="99"/>
    <w:semiHidden/>
    <w:rsid w:val="00463DF7"/>
    <w:rPr>
      <w:b/>
      <w:bCs/>
      <w:sz w:val="20"/>
      <w:szCs w:val="20"/>
    </w:rPr>
  </w:style>
  <w:style w:type="paragraph" w:styleId="Textbubliny">
    <w:name w:val="Balloon Text"/>
    <w:basedOn w:val="Normln"/>
    <w:link w:val="TextbublinyChar"/>
    <w:uiPriority w:val="99"/>
    <w:semiHidden/>
    <w:unhideWhenUsed/>
    <w:rsid w:val="00463DF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3DF7"/>
    <w:rPr>
      <w:rFonts w:ascii="Segoe UI" w:hAnsi="Segoe UI" w:cs="Segoe UI"/>
      <w:sz w:val="18"/>
      <w:szCs w:val="18"/>
    </w:rPr>
  </w:style>
  <w:style w:type="paragraph" w:styleId="Textvbloku">
    <w:name w:val="Block Text"/>
    <w:basedOn w:val="Normln"/>
    <w:rsid w:val="00EF19E7"/>
    <w:pPr>
      <w:spacing w:after="0" w:line="240" w:lineRule="auto"/>
      <w:ind w:right="-92"/>
      <w:jc w:val="both"/>
    </w:pPr>
    <w:rPr>
      <w:rFonts w:ascii="Times New Roman" w:eastAsia="Times New Roman" w:hAnsi="Times New Roman" w:cs="Times New Roman"/>
      <w:sz w:val="24"/>
      <w:szCs w:val="20"/>
      <w:lang w:eastAsia="cs-CZ"/>
    </w:rPr>
  </w:style>
  <w:style w:type="paragraph" w:styleId="Revize">
    <w:name w:val="Revision"/>
    <w:hidden/>
    <w:uiPriority w:val="99"/>
    <w:semiHidden/>
    <w:rsid w:val="00670A03"/>
    <w:pPr>
      <w:spacing w:after="0" w:line="240" w:lineRule="auto"/>
    </w:pPr>
  </w:style>
  <w:style w:type="character" w:customStyle="1" w:styleId="Nevyeenzmnka2">
    <w:name w:val="Nevyřešená zmínka2"/>
    <w:basedOn w:val="Standardnpsmoodstavce"/>
    <w:uiPriority w:val="99"/>
    <w:semiHidden/>
    <w:unhideWhenUsed/>
    <w:rsid w:val="00824BAF"/>
    <w:rPr>
      <w:color w:val="605E5C"/>
      <w:shd w:val="clear" w:color="auto" w:fill="E1DFDD"/>
    </w:rPr>
  </w:style>
  <w:style w:type="paragraph" w:styleId="Zhlav">
    <w:name w:val="header"/>
    <w:basedOn w:val="Normln"/>
    <w:link w:val="ZhlavChar"/>
    <w:uiPriority w:val="99"/>
    <w:unhideWhenUsed/>
    <w:rsid w:val="00FB713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7139"/>
  </w:style>
  <w:style w:type="paragraph" w:styleId="Zpat">
    <w:name w:val="footer"/>
    <w:basedOn w:val="Normln"/>
    <w:link w:val="ZpatChar"/>
    <w:uiPriority w:val="99"/>
    <w:unhideWhenUsed/>
    <w:rsid w:val="00FB7139"/>
    <w:pPr>
      <w:tabs>
        <w:tab w:val="center" w:pos="4536"/>
        <w:tab w:val="right" w:pos="9072"/>
      </w:tabs>
      <w:spacing w:after="0" w:line="240" w:lineRule="auto"/>
    </w:pPr>
  </w:style>
  <w:style w:type="character" w:customStyle="1" w:styleId="ZpatChar">
    <w:name w:val="Zápatí Char"/>
    <w:basedOn w:val="Standardnpsmoodstavce"/>
    <w:link w:val="Zpat"/>
    <w:uiPriority w:val="99"/>
    <w:rsid w:val="00FB7139"/>
  </w:style>
  <w:style w:type="character" w:styleId="Nevyeenzmnka">
    <w:name w:val="Unresolved Mention"/>
    <w:basedOn w:val="Standardnpsmoodstavce"/>
    <w:uiPriority w:val="99"/>
    <w:semiHidden/>
    <w:unhideWhenUsed/>
    <w:rsid w:val="006535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879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ntonin.dokoupil@litomysl.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13</Pages>
  <Words>5057</Words>
  <Characters>29841</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Sísová</dc:creator>
  <cp:keywords/>
  <dc:description/>
  <cp:lastModifiedBy>Vrbka Boris</cp:lastModifiedBy>
  <cp:revision>13</cp:revision>
  <dcterms:created xsi:type="dcterms:W3CDTF">2024-08-07T06:57:00Z</dcterms:created>
  <dcterms:modified xsi:type="dcterms:W3CDTF">2025-02-26T09:24:00Z</dcterms:modified>
</cp:coreProperties>
</file>